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39420380"/>
        <w:docPartObj>
          <w:docPartGallery w:val="Table of Contents"/>
          <w:docPartUnique/>
        </w:docPartObj>
      </w:sdtPr>
      <w:sdtEndPr>
        <w:rPr>
          <w:rFonts w:ascii="Arial" w:eastAsia="Calibri" w:hAnsi="Arial" w:cs="Times New Roman"/>
          <w:b/>
          <w:bCs/>
          <w:color w:val="auto"/>
          <w:sz w:val="24"/>
          <w:szCs w:val="22"/>
          <w:lang w:eastAsia="en-US"/>
        </w:rPr>
      </w:sdtEndPr>
      <w:sdtContent>
        <w:p w14:paraId="02279F56" w14:textId="64BB15BB" w:rsidR="00AC4AC5" w:rsidRDefault="00AC4AC5">
          <w:pPr>
            <w:pStyle w:val="En-ttedetabledesmatires"/>
          </w:pPr>
          <w:r>
            <w:t>Table des matières</w:t>
          </w:r>
        </w:p>
        <w:p w14:paraId="63863BB3" w14:textId="4177267D"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r>
            <w:fldChar w:fldCharType="begin"/>
          </w:r>
          <w:r>
            <w:instrText xml:space="preserve"> TOC \o "1-3" \h \z \u </w:instrText>
          </w:r>
          <w:r>
            <w:fldChar w:fldCharType="separate"/>
          </w:r>
          <w:hyperlink w:anchor="_Toc213138946" w:history="1">
            <w:r w:rsidRPr="002B0C87">
              <w:rPr>
                <w:rStyle w:val="Lienhypertexte"/>
                <w:noProof/>
              </w:rPr>
              <w:t>Édito.</w:t>
            </w:r>
            <w:r>
              <w:rPr>
                <w:noProof/>
                <w:webHidden/>
              </w:rPr>
              <w:tab/>
            </w:r>
            <w:r>
              <w:rPr>
                <w:noProof/>
                <w:webHidden/>
              </w:rPr>
              <w:fldChar w:fldCharType="begin"/>
            </w:r>
            <w:r>
              <w:rPr>
                <w:noProof/>
                <w:webHidden/>
              </w:rPr>
              <w:instrText xml:space="preserve"> PAGEREF _Toc213138946 \h </w:instrText>
            </w:r>
            <w:r>
              <w:rPr>
                <w:noProof/>
                <w:webHidden/>
              </w:rPr>
            </w:r>
            <w:r>
              <w:rPr>
                <w:noProof/>
                <w:webHidden/>
              </w:rPr>
              <w:fldChar w:fldCharType="separate"/>
            </w:r>
            <w:r>
              <w:rPr>
                <w:noProof/>
                <w:webHidden/>
              </w:rPr>
              <w:t>2</w:t>
            </w:r>
            <w:r>
              <w:rPr>
                <w:noProof/>
                <w:webHidden/>
              </w:rPr>
              <w:fldChar w:fldCharType="end"/>
            </w:r>
          </w:hyperlink>
        </w:p>
        <w:p w14:paraId="2FAD2BE7" w14:textId="5DFA97E7"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47" w:history="1">
            <w:r w:rsidRPr="002B0C87">
              <w:rPr>
                <w:rStyle w:val="Lienhypertexte"/>
                <w:noProof/>
              </w:rPr>
              <w:t>Retour en images.</w:t>
            </w:r>
            <w:r>
              <w:rPr>
                <w:noProof/>
                <w:webHidden/>
              </w:rPr>
              <w:tab/>
            </w:r>
            <w:r>
              <w:rPr>
                <w:noProof/>
                <w:webHidden/>
              </w:rPr>
              <w:fldChar w:fldCharType="begin"/>
            </w:r>
            <w:r>
              <w:rPr>
                <w:noProof/>
                <w:webHidden/>
              </w:rPr>
              <w:instrText xml:space="preserve"> PAGEREF _Toc213138947 \h </w:instrText>
            </w:r>
            <w:r>
              <w:rPr>
                <w:noProof/>
                <w:webHidden/>
              </w:rPr>
            </w:r>
            <w:r>
              <w:rPr>
                <w:noProof/>
                <w:webHidden/>
              </w:rPr>
              <w:fldChar w:fldCharType="separate"/>
            </w:r>
            <w:r>
              <w:rPr>
                <w:noProof/>
                <w:webHidden/>
              </w:rPr>
              <w:t>3</w:t>
            </w:r>
            <w:r>
              <w:rPr>
                <w:noProof/>
                <w:webHidden/>
              </w:rPr>
              <w:fldChar w:fldCharType="end"/>
            </w:r>
          </w:hyperlink>
        </w:p>
        <w:p w14:paraId="217A09A6" w14:textId="7D30986B"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48" w:history="1">
            <w:r w:rsidRPr="002B0C87">
              <w:rPr>
                <w:rStyle w:val="Lienhypertexte"/>
                <w:noProof/>
              </w:rPr>
              <w:t>Hip-hop du patrimoine.</w:t>
            </w:r>
            <w:r>
              <w:rPr>
                <w:noProof/>
                <w:webHidden/>
              </w:rPr>
              <w:tab/>
            </w:r>
            <w:r>
              <w:rPr>
                <w:noProof/>
                <w:webHidden/>
              </w:rPr>
              <w:fldChar w:fldCharType="begin"/>
            </w:r>
            <w:r>
              <w:rPr>
                <w:noProof/>
                <w:webHidden/>
              </w:rPr>
              <w:instrText xml:space="preserve"> PAGEREF _Toc213138948 \h </w:instrText>
            </w:r>
            <w:r>
              <w:rPr>
                <w:noProof/>
                <w:webHidden/>
              </w:rPr>
            </w:r>
            <w:r>
              <w:rPr>
                <w:noProof/>
                <w:webHidden/>
              </w:rPr>
              <w:fldChar w:fldCharType="separate"/>
            </w:r>
            <w:r>
              <w:rPr>
                <w:noProof/>
                <w:webHidden/>
              </w:rPr>
              <w:t>3</w:t>
            </w:r>
            <w:r>
              <w:rPr>
                <w:noProof/>
                <w:webHidden/>
              </w:rPr>
              <w:fldChar w:fldCharType="end"/>
            </w:r>
          </w:hyperlink>
        </w:p>
        <w:p w14:paraId="61D0D8C7" w14:textId="5700CB45"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49" w:history="1">
            <w:r w:rsidRPr="002B0C87">
              <w:rPr>
                <w:rStyle w:val="Lienhypertexte"/>
                <w:noProof/>
              </w:rPr>
              <w:t>Des petits Clermontois sur The Voice Kids.</w:t>
            </w:r>
            <w:r>
              <w:rPr>
                <w:noProof/>
                <w:webHidden/>
              </w:rPr>
              <w:tab/>
            </w:r>
            <w:r>
              <w:rPr>
                <w:noProof/>
                <w:webHidden/>
              </w:rPr>
              <w:fldChar w:fldCharType="begin"/>
            </w:r>
            <w:r>
              <w:rPr>
                <w:noProof/>
                <w:webHidden/>
              </w:rPr>
              <w:instrText xml:space="preserve"> PAGEREF _Toc213138949 \h </w:instrText>
            </w:r>
            <w:r>
              <w:rPr>
                <w:noProof/>
                <w:webHidden/>
              </w:rPr>
            </w:r>
            <w:r>
              <w:rPr>
                <w:noProof/>
                <w:webHidden/>
              </w:rPr>
              <w:fldChar w:fldCharType="separate"/>
            </w:r>
            <w:r>
              <w:rPr>
                <w:noProof/>
                <w:webHidden/>
              </w:rPr>
              <w:t>3</w:t>
            </w:r>
            <w:r>
              <w:rPr>
                <w:noProof/>
                <w:webHidden/>
              </w:rPr>
              <w:fldChar w:fldCharType="end"/>
            </w:r>
          </w:hyperlink>
        </w:p>
        <w:p w14:paraId="24194255" w14:textId="3F3FFD2F"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50" w:history="1">
            <w:r w:rsidRPr="002B0C87">
              <w:rPr>
                <w:rStyle w:val="Lienhypertexte"/>
                <w:noProof/>
              </w:rPr>
              <w:t>Clermont en Rose.</w:t>
            </w:r>
            <w:r>
              <w:rPr>
                <w:noProof/>
                <w:webHidden/>
              </w:rPr>
              <w:tab/>
            </w:r>
            <w:r>
              <w:rPr>
                <w:noProof/>
                <w:webHidden/>
              </w:rPr>
              <w:fldChar w:fldCharType="begin"/>
            </w:r>
            <w:r>
              <w:rPr>
                <w:noProof/>
                <w:webHidden/>
              </w:rPr>
              <w:instrText xml:space="preserve"> PAGEREF _Toc213138950 \h </w:instrText>
            </w:r>
            <w:r>
              <w:rPr>
                <w:noProof/>
                <w:webHidden/>
              </w:rPr>
            </w:r>
            <w:r>
              <w:rPr>
                <w:noProof/>
                <w:webHidden/>
              </w:rPr>
              <w:fldChar w:fldCharType="separate"/>
            </w:r>
            <w:r>
              <w:rPr>
                <w:noProof/>
                <w:webHidden/>
              </w:rPr>
              <w:t>3</w:t>
            </w:r>
            <w:r>
              <w:rPr>
                <w:noProof/>
                <w:webHidden/>
              </w:rPr>
              <w:fldChar w:fldCharType="end"/>
            </w:r>
          </w:hyperlink>
        </w:p>
        <w:p w14:paraId="781269E7" w14:textId="1081AD96"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51" w:history="1">
            <w:r w:rsidRPr="002B0C87">
              <w:rPr>
                <w:rStyle w:val="Lienhypertexte"/>
                <w:noProof/>
              </w:rPr>
              <w:t>Clermont fête ses étudiants.</w:t>
            </w:r>
            <w:r>
              <w:rPr>
                <w:noProof/>
                <w:webHidden/>
              </w:rPr>
              <w:tab/>
            </w:r>
            <w:r>
              <w:rPr>
                <w:noProof/>
                <w:webHidden/>
              </w:rPr>
              <w:fldChar w:fldCharType="begin"/>
            </w:r>
            <w:r>
              <w:rPr>
                <w:noProof/>
                <w:webHidden/>
              </w:rPr>
              <w:instrText xml:space="preserve"> PAGEREF _Toc213138951 \h </w:instrText>
            </w:r>
            <w:r>
              <w:rPr>
                <w:noProof/>
                <w:webHidden/>
              </w:rPr>
            </w:r>
            <w:r>
              <w:rPr>
                <w:noProof/>
                <w:webHidden/>
              </w:rPr>
              <w:fldChar w:fldCharType="separate"/>
            </w:r>
            <w:r>
              <w:rPr>
                <w:noProof/>
                <w:webHidden/>
              </w:rPr>
              <w:t>3</w:t>
            </w:r>
            <w:r>
              <w:rPr>
                <w:noProof/>
                <w:webHidden/>
              </w:rPr>
              <w:fldChar w:fldCharType="end"/>
            </w:r>
          </w:hyperlink>
        </w:p>
        <w:p w14:paraId="7575B781" w14:textId="76CC3745"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52" w:history="1">
            <w:r w:rsidRPr="002B0C87">
              <w:rPr>
                <w:rStyle w:val="Lienhypertexte"/>
                <w:noProof/>
              </w:rPr>
              <w:t>La saison de l’ASM est lancée !</w:t>
            </w:r>
            <w:r>
              <w:rPr>
                <w:noProof/>
                <w:webHidden/>
              </w:rPr>
              <w:tab/>
            </w:r>
            <w:r>
              <w:rPr>
                <w:noProof/>
                <w:webHidden/>
              </w:rPr>
              <w:fldChar w:fldCharType="begin"/>
            </w:r>
            <w:r>
              <w:rPr>
                <w:noProof/>
                <w:webHidden/>
              </w:rPr>
              <w:instrText xml:space="preserve"> PAGEREF _Toc213138952 \h </w:instrText>
            </w:r>
            <w:r>
              <w:rPr>
                <w:noProof/>
                <w:webHidden/>
              </w:rPr>
            </w:r>
            <w:r>
              <w:rPr>
                <w:noProof/>
                <w:webHidden/>
              </w:rPr>
              <w:fldChar w:fldCharType="separate"/>
            </w:r>
            <w:r>
              <w:rPr>
                <w:noProof/>
                <w:webHidden/>
              </w:rPr>
              <w:t>3</w:t>
            </w:r>
            <w:r>
              <w:rPr>
                <w:noProof/>
                <w:webHidden/>
              </w:rPr>
              <w:fldChar w:fldCharType="end"/>
            </w:r>
          </w:hyperlink>
        </w:p>
        <w:p w14:paraId="400DC1FB" w14:textId="7B48EB70"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53" w:history="1">
            <w:r w:rsidRPr="002B0C87">
              <w:rPr>
                <w:rStyle w:val="Lienhypertexte"/>
                <w:noProof/>
              </w:rPr>
              <w:t>Vu sur le web.</w:t>
            </w:r>
            <w:r>
              <w:rPr>
                <w:noProof/>
                <w:webHidden/>
              </w:rPr>
              <w:tab/>
            </w:r>
            <w:r>
              <w:rPr>
                <w:noProof/>
                <w:webHidden/>
              </w:rPr>
              <w:fldChar w:fldCharType="begin"/>
            </w:r>
            <w:r>
              <w:rPr>
                <w:noProof/>
                <w:webHidden/>
              </w:rPr>
              <w:instrText xml:space="preserve"> PAGEREF _Toc213138953 \h </w:instrText>
            </w:r>
            <w:r>
              <w:rPr>
                <w:noProof/>
                <w:webHidden/>
              </w:rPr>
            </w:r>
            <w:r>
              <w:rPr>
                <w:noProof/>
                <w:webHidden/>
              </w:rPr>
              <w:fldChar w:fldCharType="separate"/>
            </w:r>
            <w:r>
              <w:rPr>
                <w:noProof/>
                <w:webHidden/>
              </w:rPr>
              <w:t>3</w:t>
            </w:r>
            <w:r>
              <w:rPr>
                <w:noProof/>
                <w:webHidden/>
              </w:rPr>
              <w:fldChar w:fldCharType="end"/>
            </w:r>
          </w:hyperlink>
        </w:p>
        <w:p w14:paraId="6AD7863C" w14:textId="5498E85E"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54" w:history="1">
            <w:r w:rsidRPr="002B0C87">
              <w:rPr>
                <w:rStyle w:val="Lienhypertexte"/>
                <w:noProof/>
              </w:rPr>
              <w:t>À ne pas manquer.</w:t>
            </w:r>
            <w:r>
              <w:rPr>
                <w:noProof/>
                <w:webHidden/>
              </w:rPr>
              <w:tab/>
            </w:r>
            <w:r>
              <w:rPr>
                <w:noProof/>
                <w:webHidden/>
              </w:rPr>
              <w:fldChar w:fldCharType="begin"/>
            </w:r>
            <w:r>
              <w:rPr>
                <w:noProof/>
                <w:webHidden/>
              </w:rPr>
              <w:instrText xml:space="preserve"> PAGEREF _Toc213138954 \h </w:instrText>
            </w:r>
            <w:r>
              <w:rPr>
                <w:noProof/>
                <w:webHidden/>
              </w:rPr>
            </w:r>
            <w:r>
              <w:rPr>
                <w:noProof/>
                <w:webHidden/>
              </w:rPr>
              <w:fldChar w:fldCharType="separate"/>
            </w:r>
            <w:r>
              <w:rPr>
                <w:noProof/>
                <w:webHidden/>
              </w:rPr>
              <w:t>3</w:t>
            </w:r>
            <w:r>
              <w:rPr>
                <w:noProof/>
                <w:webHidden/>
              </w:rPr>
              <w:fldChar w:fldCharType="end"/>
            </w:r>
          </w:hyperlink>
        </w:p>
        <w:p w14:paraId="694593A5" w14:textId="5DD6B388"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55" w:history="1">
            <w:r w:rsidRPr="002B0C87">
              <w:rPr>
                <w:rStyle w:val="Lienhypertexte"/>
                <w:noProof/>
              </w:rPr>
              <w:t>En bref.</w:t>
            </w:r>
            <w:r>
              <w:rPr>
                <w:noProof/>
                <w:webHidden/>
              </w:rPr>
              <w:tab/>
            </w:r>
            <w:r>
              <w:rPr>
                <w:noProof/>
                <w:webHidden/>
              </w:rPr>
              <w:fldChar w:fldCharType="begin"/>
            </w:r>
            <w:r>
              <w:rPr>
                <w:noProof/>
                <w:webHidden/>
              </w:rPr>
              <w:instrText xml:space="preserve"> PAGEREF _Toc213138955 \h </w:instrText>
            </w:r>
            <w:r>
              <w:rPr>
                <w:noProof/>
                <w:webHidden/>
              </w:rPr>
            </w:r>
            <w:r>
              <w:rPr>
                <w:noProof/>
                <w:webHidden/>
              </w:rPr>
              <w:fldChar w:fldCharType="separate"/>
            </w:r>
            <w:r>
              <w:rPr>
                <w:noProof/>
                <w:webHidden/>
              </w:rPr>
              <w:t>3</w:t>
            </w:r>
            <w:r>
              <w:rPr>
                <w:noProof/>
                <w:webHidden/>
              </w:rPr>
              <w:fldChar w:fldCharType="end"/>
            </w:r>
          </w:hyperlink>
        </w:p>
        <w:p w14:paraId="2D3E17DB" w14:textId="26AEE27E"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56" w:history="1">
            <w:r w:rsidRPr="002B0C87">
              <w:rPr>
                <w:rStyle w:val="Lienhypertexte"/>
                <w:noProof/>
              </w:rPr>
              <w:t>Jeunesse : Journées des droits de l’enfant.</w:t>
            </w:r>
            <w:r>
              <w:rPr>
                <w:noProof/>
                <w:webHidden/>
              </w:rPr>
              <w:tab/>
            </w:r>
            <w:r>
              <w:rPr>
                <w:noProof/>
                <w:webHidden/>
              </w:rPr>
              <w:fldChar w:fldCharType="begin"/>
            </w:r>
            <w:r>
              <w:rPr>
                <w:noProof/>
                <w:webHidden/>
              </w:rPr>
              <w:instrText xml:space="preserve"> PAGEREF _Toc213138956 \h </w:instrText>
            </w:r>
            <w:r>
              <w:rPr>
                <w:noProof/>
                <w:webHidden/>
              </w:rPr>
            </w:r>
            <w:r>
              <w:rPr>
                <w:noProof/>
                <w:webHidden/>
              </w:rPr>
              <w:fldChar w:fldCharType="separate"/>
            </w:r>
            <w:r>
              <w:rPr>
                <w:noProof/>
                <w:webHidden/>
              </w:rPr>
              <w:t>3</w:t>
            </w:r>
            <w:r>
              <w:rPr>
                <w:noProof/>
                <w:webHidden/>
              </w:rPr>
              <w:fldChar w:fldCharType="end"/>
            </w:r>
          </w:hyperlink>
        </w:p>
        <w:p w14:paraId="4225EA26" w14:textId="442F69DF"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57" w:history="1">
            <w:r w:rsidRPr="002B0C87">
              <w:rPr>
                <w:rStyle w:val="Lienhypertexte"/>
                <w:noProof/>
              </w:rPr>
              <w:t>Vie associative : Grand forum au jardin Lecoq.</w:t>
            </w:r>
            <w:r>
              <w:rPr>
                <w:noProof/>
                <w:webHidden/>
              </w:rPr>
              <w:tab/>
            </w:r>
            <w:r>
              <w:rPr>
                <w:noProof/>
                <w:webHidden/>
              </w:rPr>
              <w:fldChar w:fldCharType="begin"/>
            </w:r>
            <w:r>
              <w:rPr>
                <w:noProof/>
                <w:webHidden/>
              </w:rPr>
              <w:instrText xml:space="preserve"> PAGEREF _Toc213138957 \h </w:instrText>
            </w:r>
            <w:r>
              <w:rPr>
                <w:noProof/>
                <w:webHidden/>
              </w:rPr>
            </w:r>
            <w:r>
              <w:rPr>
                <w:noProof/>
                <w:webHidden/>
              </w:rPr>
              <w:fldChar w:fldCharType="separate"/>
            </w:r>
            <w:r>
              <w:rPr>
                <w:noProof/>
                <w:webHidden/>
              </w:rPr>
              <w:t>3</w:t>
            </w:r>
            <w:r>
              <w:rPr>
                <w:noProof/>
                <w:webHidden/>
              </w:rPr>
              <w:fldChar w:fldCharType="end"/>
            </w:r>
          </w:hyperlink>
        </w:p>
        <w:p w14:paraId="4394997C" w14:textId="3C36E652"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58" w:history="1">
            <w:r w:rsidRPr="002B0C87">
              <w:rPr>
                <w:rStyle w:val="Lienhypertexte"/>
                <w:noProof/>
              </w:rPr>
              <w:t>Proche-Orient : un olivier pour la paix.</w:t>
            </w:r>
            <w:r>
              <w:rPr>
                <w:noProof/>
                <w:webHidden/>
              </w:rPr>
              <w:tab/>
            </w:r>
            <w:r>
              <w:rPr>
                <w:noProof/>
                <w:webHidden/>
              </w:rPr>
              <w:fldChar w:fldCharType="begin"/>
            </w:r>
            <w:r>
              <w:rPr>
                <w:noProof/>
                <w:webHidden/>
              </w:rPr>
              <w:instrText xml:space="preserve"> PAGEREF _Toc213138958 \h </w:instrText>
            </w:r>
            <w:r>
              <w:rPr>
                <w:noProof/>
                <w:webHidden/>
              </w:rPr>
            </w:r>
            <w:r>
              <w:rPr>
                <w:noProof/>
                <w:webHidden/>
              </w:rPr>
              <w:fldChar w:fldCharType="separate"/>
            </w:r>
            <w:r>
              <w:rPr>
                <w:noProof/>
                <w:webHidden/>
              </w:rPr>
              <w:t>3</w:t>
            </w:r>
            <w:r>
              <w:rPr>
                <w:noProof/>
                <w:webHidden/>
              </w:rPr>
              <w:fldChar w:fldCharType="end"/>
            </w:r>
          </w:hyperlink>
        </w:p>
        <w:p w14:paraId="36D0F02E" w14:textId="17FF580D"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59" w:history="1">
            <w:r w:rsidRPr="002B0C87">
              <w:rPr>
                <w:rStyle w:val="Lienhypertexte"/>
                <w:noProof/>
              </w:rPr>
              <w:t>Citoyenneté : s’inscrire sur les listes électorales.</w:t>
            </w:r>
            <w:r>
              <w:rPr>
                <w:noProof/>
                <w:webHidden/>
              </w:rPr>
              <w:tab/>
            </w:r>
            <w:r>
              <w:rPr>
                <w:noProof/>
                <w:webHidden/>
              </w:rPr>
              <w:fldChar w:fldCharType="begin"/>
            </w:r>
            <w:r>
              <w:rPr>
                <w:noProof/>
                <w:webHidden/>
              </w:rPr>
              <w:instrText xml:space="preserve"> PAGEREF _Toc213138959 \h </w:instrText>
            </w:r>
            <w:r>
              <w:rPr>
                <w:noProof/>
                <w:webHidden/>
              </w:rPr>
            </w:r>
            <w:r>
              <w:rPr>
                <w:noProof/>
                <w:webHidden/>
              </w:rPr>
              <w:fldChar w:fldCharType="separate"/>
            </w:r>
            <w:r>
              <w:rPr>
                <w:noProof/>
                <w:webHidden/>
              </w:rPr>
              <w:t>4</w:t>
            </w:r>
            <w:r>
              <w:rPr>
                <w:noProof/>
                <w:webHidden/>
              </w:rPr>
              <w:fldChar w:fldCharType="end"/>
            </w:r>
          </w:hyperlink>
        </w:p>
        <w:p w14:paraId="089AEF27" w14:textId="1FF4B6E6"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60" w:history="1">
            <w:r w:rsidRPr="002B0C87">
              <w:rPr>
                <w:rStyle w:val="Lienhypertexte"/>
                <w:noProof/>
              </w:rPr>
              <w:t>Cadre de vie : l’éclairage public avancé d’une heure.</w:t>
            </w:r>
            <w:r>
              <w:rPr>
                <w:noProof/>
                <w:webHidden/>
              </w:rPr>
              <w:tab/>
            </w:r>
            <w:r>
              <w:rPr>
                <w:noProof/>
                <w:webHidden/>
              </w:rPr>
              <w:fldChar w:fldCharType="begin"/>
            </w:r>
            <w:r>
              <w:rPr>
                <w:noProof/>
                <w:webHidden/>
              </w:rPr>
              <w:instrText xml:space="preserve"> PAGEREF _Toc213138960 \h </w:instrText>
            </w:r>
            <w:r>
              <w:rPr>
                <w:noProof/>
                <w:webHidden/>
              </w:rPr>
            </w:r>
            <w:r>
              <w:rPr>
                <w:noProof/>
                <w:webHidden/>
              </w:rPr>
              <w:fldChar w:fldCharType="separate"/>
            </w:r>
            <w:r>
              <w:rPr>
                <w:noProof/>
                <w:webHidden/>
              </w:rPr>
              <w:t>4</w:t>
            </w:r>
            <w:r>
              <w:rPr>
                <w:noProof/>
                <w:webHidden/>
              </w:rPr>
              <w:fldChar w:fldCharType="end"/>
            </w:r>
          </w:hyperlink>
        </w:p>
        <w:p w14:paraId="3AD567DC" w14:textId="0A6F02EA"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61" w:history="1">
            <w:r w:rsidRPr="002B0C87">
              <w:rPr>
                <w:rStyle w:val="Lienhypertexte"/>
                <w:noProof/>
              </w:rPr>
              <w:t>Culture : Festival Karavel, vol à destination du hip-hop.</w:t>
            </w:r>
            <w:r>
              <w:rPr>
                <w:noProof/>
                <w:webHidden/>
              </w:rPr>
              <w:tab/>
            </w:r>
            <w:r>
              <w:rPr>
                <w:noProof/>
                <w:webHidden/>
              </w:rPr>
              <w:fldChar w:fldCharType="begin"/>
            </w:r>
            <w:r>
              <w:rPr>
                <w:noProof/>
                <w:webHidden/>
              </w:rPr>
              <w:instrText xml:space="preserve"> PAGEREF _Toc213138961 \h </w:instrText>
            </w:r>
            <w:r>
              <w:rPr>
                <w:noProof/>
                <w:webHidden/>
              </w:rPr>
            </w:r>
            <w:r>
              <w:rPr>
                <w:noProof/>
                <w:webHidden/>
              </w:rPr>
              <w:fldChar w:fldCharType="separate"/>
            </w:r>
            <w:r>
              <w:rPr>
                <w:noProof/>
                <w:webHidden/>
              </w:rPr>
              <w:t>4</w:t>
            </w:r>
            <w:r>
              <w:rPr>
                <w:noProof/>
                <w:webHidden/>
              </w:rPr>
              <w:fldChar w:fldCharType="end"/>
            </w:r>
          </w:hyperlink>
        </w:p>
        <w:p w14:paraId="27FE41B5" w14:textId="35739562"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62" w:history="1">
            <w:r w:rsidRPr="002B0C87">
              <w:rPr>
                <w:rStyle w:val="Lienhypertexte"/>
                <w:noProof/>
              </w:rPr>
              <w:t>Hommage : fin de partie pour Jean-Luc Guitton.</w:t>
            </w:r>
            <w:r>
              <w:rPr>
                <w:noProof/>
                <w:webHidden/>
              </w:rPr>
              <w:tab/>
            </w:r>
            <w:r>
              <w:rPr>
                <w:noProof/>
                <w:webHidden/>
              </w:rPr>
              <w:fldChar w:fldCharType="begin"/>
            </w:r>
            <w:r>
              <w:rPr>
                <w:noProof/>
                <w:webHidden/>
              </w:rPr>
              <w:instrText xml:space="preserve"> PAGEREF _Toc213138962 \h </w:instrText>
            </w:r>
            <w:r>
              <w:rPr>
                <w:noProof/>
                <w:webHidden/>
              </w:rPr>
            </w:r>
            <w:r>
              <w:rPr>
                <w:noProof/>
                <w:webHidden/>
              </w:rPr>
              <w:fldChar w:fldCharType="separate"/>
            </w:r>
            <w:r>
              <w:rPr>
                <w:noProof/>
                <w:webHidden/>
              </w:rPr>
              <w:t>4</w:t>
            </w:r>
            <w:r>
              <w:rPr>
                <w:noProof/>
                <w:webHidden/>
              </w:rPr>
              <w:fldChar w:fldCharType="end"/>
            </w:r>
          </w:hyperlink>
        </w:p>
        <w:p w14:paraId="602B8DF9" w14:textId="03469671"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63" w:history="1">
            <w:r w:rsidRPr="002B0C87">
              <w:rPr>
                <w:rStyle w:val="Lienhypertexte"/>
                <w:noProof/>
              </w:rPr>
              <w:t>Évènement : voyager avec les cultures du monde.</w:t>
            </w:r>
            <w:r>
              <w:rPr>
                <w:noProof/>
                <w:webHidden/>
              </w:rPr>
              <w:tab/>
            </w:r>
            <w:r>
              <w:rPr>
                <w:noProof/>
                <w:webHidden/>
              </w:rPr>
              <w:fldChar w:fldCharType="begin"/>
            </w:r>
            <w:r>
              <w:rPr>
                <w:noProof/>
                <w:webHidden/>
              </w:rPr>
              <w:instrText xml:space="preserve"> PAGEREF _Toc213138963 \h </w:instrText>
            </w:r>
            <w:r>
              <w:rPr>
                <w:noProof/>
                <w:webHidden/>
              </w:rPr>
            </w:r>
            <w:r>
              <w:rPr>
                <w:noProof/>
                <w:webHidden/>
              </w:rPr>
              <w:fldChar w:fldCharType="separate"/>
            </w:r>
            <w:r>
              <w:rPr>
                <w:noProof/>
                <w:webHidden/>
              </w:rPr>
              <w:t>4</w:t>
            </w:r>
            <w:r>
              <w:rPr>
                <w:noProof/>
                <w:webHidden/>
              </w:rPr>
              <w:fldChar w:fldCharType="end"/>
            </w:r>
          </w:hyperlink>
        </w:p>
        <w:p w14:paraId="01F285C4" w14:textId="72DB9B12"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64" w:history="1">
            <w:r w:rsidRPr="002B0C87">
              <w:rPr>
                <w:rStyle w:val="Lienhypertexte"/>
                <w:noProof/>
              </w:rPr>
              <w:t>L'invitée de la rédaction.</w:t>
            </w:r>
            <w:r>
              <w:rPr>
                <w:noProof/>
                <w:webHidden/>
              </w:rPr>
              <w:tab/>
            </w:r>
            <w:r>
              <w:rPr>
                <w:noProof/>
                <w:webHidden/>
              </w:rPr>
              <w:fldChar w:fldCharType="begin"/>
            </w:r>
            <w:r>
              <w:rPr>
                <w:noProof/>
                <w:webHidden/>
              </w:rPr>
              <w:instrText xml:space="preserve"> PAGEREF _Toc213138964 \h </w:instrText>
            </w:r>
            <w:r>
              <w:rPr>
                <w:noProof/>
                <w:webHidden/>
              </w:rPr>
            </w:r>
            <w:r>
              <w:rPr>
                <w:noProof/>
                <w:webHidden/>
              </w:rPr>
              <w:fldChar w:fldCharType="separate"/>
            </w:r>
            <w:r>
              <w:rPr>
                <w:noProof/>
                <w:webHidden/>
              </w:rPr>
              <w:t>4</w:t>
            </w:r>
            <w:r>
              <w:rPr>
                <w:noProof/>
                <w:webHidden/>
              </w:rPr>
              <w:fldChar w:fldCharType="end"/>
            </w:r>
          </w:hyperlink>
        </w:p>
        <w:p w14:paraId="500270CA" w14:textId="3656081A"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65" w:history="1">
            <w:r w:rsidRPr="002B0C87">
              <w:rPr>
                <w:rStyle w:val="Lienhypertexte"/>
                <w:noProof/>
              </w:rPr>
              <w:t>Jennifer Vignola : « Il ne faut pas se fixer d’idées limitantes ».</w:t>
            </w:r>
            <w:r>
              <w:rPr>
                <w:noProof/>
                <w:webHidden/>
              </w:rPr>
              <w:tab/>
            </w:r>
            <w:r>
              <w:rPr>
                <w:noProof/>
                <w:webHidden/>
              </w:rPr>
              <w:fldChar w:fldCharType="begin"/>
            </w:r>
            <w:r>
              <w:rPr>
                <w:noProof/>
                <w:webHidden/>
              </w:rPr>
              <w:instrText xml:space="preserve"> PAGEREF _Toc213138965 \h </w:instrText>
            </w:r>
            <w:r>
              <w:rPr>
                <w:noProof/>
                <w:webHidden/>
              </w:rPr>
            </w:r>
            <w:r>
              <w:rPr>
                <w:noProof/>
                <w:webHidden/>
              </w:rPr>
              <w:fldChar w:fldCharType="separate"/>
            </w:r>
            <w:r>
              <w:rPr>
                <w:noProof/>
                <w:webHidden/>
              </w:rPr>
              <w:t>4</w:t>
            </w:r>
            <w:r>
              <w:rPr>
                <w:noProof/>
                <w:webHidden/>
              </w:rPr>
              <w:fldChar w:fldCharType="end"/>
            </w:r>
          </w:hyperlink>
        </w:p>
        <w:p w14:paraId="08ADE542" w14:textId="1223AB62"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66" w:history="1">
            <w:r w:rsidRPr="002B0C87">
              <w:rPr>
                <w:rStyle w:val="Lienhypertexte"/>
                <w:noProof/>
              </w:rPr>
              <w:t>Grand angle.</w:t>
            </w:r>
            <w:r>
              <w:rPr>
                <w:noProof/>
                <w:webHidden/>
              </w:rPr>
              <w:tab/>
            </w:r>
            <w:r>
              <w:rPr>
                <w:noProof/>
                <w:webHidden/>
              </w:rPr>
              <w:fldChar w:fldCharType="begin"/>
            </w:r>
            <w:r>
              <w:rPr>
                <w:noProof/>
                <w:webHidden/>
              </w:rPr>
              <w:instrText xml:space="preserve"> PAGEREF _Toc213138966 \h </w:instrText>
            </w:r>
            <w:r>
              <w:rPr>
                <w:noProof/>
                <w:webHidden/>
              </w:rPr>
            </w:r>
            <w:r>
              <w:rPr>
                <w:noProof/>
                <w:webHidden/>
              </w:rPr>
              <w:fldChar w:fldCharType="separate"/>
            </w:r>
            <w:r>
              <w:rPr>
                <w:noProof/>
                <w:webHidden/>
              </w:rPr>
              <w:t>5</w:t>
            </w:r>
            <w:r>
              <w:rPr>
                <w:noProof/>
                <w:webHidden/>
              </w:rPr>
              <w:fldChar w:fldCharType="end"/>
            </w:r>
          </w:hyperlink>
        </w:p>
        <w:p w14:paraId="1240C05D" w14:textId="2FBDEADE"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67" w:history="1">
            <w:r w:rsidRPr="002B0C87">
              <w:rPr>
                <w:rStyle w:val="Lienhypertexte"/>
                <w:noProof/>
              </w:rPr>
              <w:t>InspiRe : nouveau réseau : attention, départ !</w:t>
            </w:r>
            <w:r>
              <w:rPr>
                <w:noProof/>
                <w:webHidden/>
              </w:rPr>
              <w:tab/>
            </w:r>
            <w:r>
              <w:rPr>
                <w:noProof/>
                <w:webHidden/>
              </w:rPr>
              <w:fldChar w:fldCharType="begin"/>
            </w:r>
            <w:r>
              <w:rPr>
                <w:noProof/>
                <w:webHidden/>
              </w:rPr>
              <w:instrText xml:space="preserve"> PAGEREF _Toc213138967 \h </w:instrText>
            </w:r>
            <w:r>
              <w:rPr>
                <w:noProof/>
                <w:webHidden/>
              </w:rPr>
            </w:r>
            <w:r>
              <w:rPr>
                <w:noProof/>
                <w:webHidden/>
              </w:rPr>
              <w:fldChar w:fldCharType="separate"/>
            </w:r>
            <w:r>
              <w:rPr>
                <w:noProof/>
                <w:webHidden/>
              </w:rPr>
              <w:t>5</w:t>
            </w:r>
            <w:r>
              <w:rPr>
                <w:noProof/>
                <w:webHidden/>
              </w:rPr>
              <w:fldChar w:fldCharType="end"/>
            </w:r>
          </w:hyperlink>
        </w:p>
        <w:p w14:paraId="592069C7" w14:textId="1778D805"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68" w:history="1">
            <w:r w:rsidRPr="002B0C87">
              <w:rPr>
                <w:rStyle w:val="Lienhypertexte"/>
                <w:noProof/>
              </w:rPr>
              <w:t>Tram-Bus : livraison et essais multiples avant mise en route.</w:t>
            </w:r>
            <w:r>
              <w:rPr>
                <w:noProof/>
                <w:webHidden/>
              </w:rPr>
              <w:tab/>
            </w:r>
            <w:r>
              <w:rPr>
                <w:noProof/>
                <w:webHidden/>
              </w:rPr>
              <w:fldChar w:fldCharType="begin"/>
            </w:r>
            <w:r>
              <w:rPr>
                <w:noProof/>
                <w:webHidden/>
              </w:rPr>
              <w:instrText xml:space="preserve"> PAGEREF _Toc213138968 \h </w:instrText>
            </w:r>
            <w:r>
              <w:rPr>
                <w:noProof/>
                <w:webHidden/>
              </w:rPr>
            </w:r>
            <w:r>
              <w:rPr>
                <w:noProof/>
                <w:webHidden/>
              </w:rPr>
              <w:fldChar w:fldCharType="separate"/>
            </w:r>
            <w:r>
              <w:rPr>
                <w:noProof/>
                <w:webHidden/>
              </w:rPr>
              <w:t>6</w:t>
            </w:r>
            <w:r>
              <w:rPr>
                <w:noProof/>
                <w:webHidden/>
              </w:rPr>
              <w:fldChar w:fldCharType="end"/>
            </w:r>
          </w:hyperlink>
        </w:p>
        <w:p w14:paraId="4B86E7C3" w14:textId="3F2682B9"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69" w:history="1">
            <w:r w:rsidRPr="002B0C87">
              <w:rPr>
                <w:rStyle w:val="Lienhypertexte"/>
                <w:noProof/>
              </w:rPr>
              <w:t>Un nouveau centre T2C Ginette-Magnier : un site unique en France.</w:t>
            </w:r>
            <w:r>
              <w:rPr>
                <w:noProof/>
                <w:webHidden/>
              </w:rPr>
              <w:tab/>
            </w:r>
            <w:r>
              <w:rPr>
                <w:noProof/>
                <w:webHidden/>
              </w:rPr>
              <w:fldChar w:fldCharType="begin"/>
            </w:r>
            <w:r>
              <w:rPr>
                <w:noProof/>
                <w:webHidden/>
              </w:rPr>
              <w:instrText xml:space="preserve"> PAGEREF _Toc213138969 \h </w:instrText>
            </w:r>
            <w:r>
              <w:rPr>
                <w:noProof/>
                <w:webHidden/>
              </w:rPr>
            </w:r>
            <w:r>
              <w:rPr>
                <w:noProof/>
                <w:webHidden/>
              </w:rPr>
              <w:fldChar w:fldCharType="separate"/>
            </w:r>
            <w:r>
              <w:rPr>
                <w:noProof/>
                <w:webHidden/>
              </w:rPr>
              <w:t>6</w:t>
            </w:r>
            <w:r>
              <w:rPr>
                <w:noProof/>
                <w:webHidden/>
              </w:rPr>
              <w:fldChar w:fldCharType="end"/>
            </w:r>
          </w:hyperlink>
        </w:p>
        <w:p w14:paraId="1175EFF8" w14:textId="00750FCB"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70" w:history="1">
            <w:r w:rsidRPr="002B0C87">
              <w:rPr>
                <w:rStyle w:val="Lienhypertexte"/>
                <w:noProof/>
              </w:rPr>
              <w:t>L’automne, période des plantations.</w:t>
            </w:r>
            <w:r>
              <w:rPr>
                <w:noProof/>
                <w:webHidden/>
              </w:rPr>
              <w:tab/>
            </w:r>
            <w:r>
              <w:rPr>
                <w:noProof/>
                <w:webHidden/>
              </w:rPr>
              <w:fldChar w:fldCharType="begin"/>
            </w:r>
            <w:r>
              <w:rPr>
                <w:noProof/>
                <w:webHidden/>
              </w:rPr>
              <w:instrText xml:space="preserve"> PAGEREF _Toc213138970 \h </w:instrText>
            </w:r>
            <w:r>
              <w:rPr>
                <w:noProof/>
                <w:webHidden/>
              </w:rPr>
            </w:r>
            <w:r>
              <w:rPr>
                <w:noProof/>
                <w:webHidden/>
              </w:rPr>
              <w:fldChar w:fldCharType="separate"/>
            </w:r>
            <w:r>
              <w:rPr>
                <w:noProof/>
                <w:webHidden/>
              </w:rPr>
              <w:t>6</w:t>
            </w:r>
            <w:r>
              <w:rPr>
                <w:noProof/>
                <w:webHidden/>
              </w:rPr>
              <w:fldChar w:fldCharType="end"/>
            </w:r>
          </w:hyperlink>
        </w:p>
        <w:p w14:paraId="7483C58C" w14:textId="592D2830"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71" w:history="1">
            <w:r w:rsidRPr="002B0C87">
              <w:rPr>
                <w:rStyle w:val="Lienhypertexte"/>
                <w:noProof/>
              </w:rPr>
              <w:t>Calendrier express.</w:t>
            </w:r>
            <w:r>
              <w:rPr>
                <w:noProof/>
                <w:webHidden/>
              </w:rPr>
              <w:tab/>
            </w:r>
            <w:r>
              <w:rPr>
                <w:noProof/>
                <w:webHidden/>
              </w:rPr>
              <w:fldChar w:fldCharType="begin"/>
            </w:r>
            <w:r>
              <w:rPr>
                <w:noProof/>
                <w:webHidden/>
              </w:rPr>
              <w:instrText xml:space="preserve"> PAGEREF _Toc213138971 \h </w:instrText>
            </w:r>
            <w:r>
              <w:rPr>
                <w:noProof/>
                <w:webHidden/>
              </w:rPr>
            </w:r>
            <w:r>
              <w:rPr>
                <w:noProof/>
                <w:webHidden/>
              </w:rPr>
              <w:fldChar w:fldCharType="separate"/>
            </w:r>
            <w:r>
              <w:rPr>
                <w:noProof/>
                <w:webHidden/>
              </w:rPr>
              <w:t>6</w:t>
            </w:r>
            <w:r>
              <w:rPr>
                <w:noProof/>
                <w:webHidden/>
              </w:rPr>
              <w:fldChar w:fldCharType="end"/>
            </w:r>
          </w:hyperlink>
        </w:p>
        <w:p w14:paraId="7E3E7E7F" w14:textId="228B7810"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72" w:history="1">
            <w:r w:rsidRPr="002B0C87">
              <w:rPr>
                <w:rStyle w:val="Lienhypertexte"/>
                <w:noProof/>
              </w:rPr>
              <w:t>Richard Peyrin, Directeur de T2C.</w:t>
            </w:r>
            <w:r>
              <w:rPr>
                <w:noProof/>
                <w:webHidden/>
              </w:rPr>
              <w:tab/>
            </w:r>
            <w:r>
              <w:rPr>
                <w:noProof/>
                <w:webHidden/>
              </w:rPr>
              <w:fldChar w:fldCharType="begin"/>
            </w:r>
            <w:r>
              <w:rPr>
                <w:noProof/>
                <w:webHidden/>
              </w:rPr>
              <w:instrText xml:space="preserve"> PAGEREF _Toc213138972 \h </w:instrText>
            </w:r>
            <w:r>
              <w:rPr>
                <w:noProof/>
                <w:webHidden/>
              </w:rPr>
            </w:r>
            <w:r>
              <w:rPr>
                <w:noProof/>
                <w:webHidden/>
              </w:rPr>
              <w:fldChar w:fldCharType="separate"/>
            </w:r>
            <w:r>
              <w:rPr>
                <w:noProof/>
                <w:webHidden/>
              </w:rPr>
              <w:t>7</w:t>
            </w:r>
            <w:r>
              <w:rPr>
                <w:noProof/>
                <w:webHidden/>
              </w:rPr>
              <w:fldChar w:fldCharType="end"/>
            </w:r>
          </w:hyperlink>
        </w:p>
        <w:p w14:paraId="3E87CB0B" w14:textId="4F5FD327"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73" w:history="1">
            <w:r w:rsidRPr="002B0C87">
              <w:rPr>
                <w:rStyle w:val="Lienhypertexte"/>
                <w:noProof/>
              </w:rPr>
              <w:t>Guillaume Astaix, Directeur maîtrise d’ouvrage et grands projets-SMTC-AC.</w:t>
            </w:r>
            <w:r>
              <w:rPr>
                <w:noProof/>
                <w:webHidden/>
              </w:rPr>
              <w:tab/>
            </w:r>
            <w:r>
              <w:rPr>
                <w:noProof/>
                <w:webHidden/>
              </w:rPr>
              <w:fldChar w:fldCharType="begin"/>
            </w:r>
            <w:r>
              <w:rPr>
                <w:noProof/>
                <w:webHidden/>
              </w:rPr>
              <w:instrText xml:space="preserve"> PAGEREF _Toc213138973 \h </w:instrText>
            </w:r>
            <w:r>
              <w:rPr>
                <w:noProof/>
                <w:webHidden/>
              </w:rPr>
            </w:r>
            <w:r>
              <w:rPr>
                <w:noProof/>
                <w:webHidden/>
              </w:rPr>
              <w:fldChar w:fldCharType="separate"/>
            </w:r>
            <w:r>
              <w:rPr>
                <w:noProof/>
                <w:webHidden/>
              </w:rPr>
              <w:t>7</w:t>
            </w:r>
            <w:r>
              <w:rPr>
                <w:noProof/>
                <w:webHidden/>
              </w:rPr>
              <w:fldChar w:fldCharType="end"/>
            </w:r>
          </w:hyperlink>
        </w:p>
        <w:p w14:paraId="7A85370A" w14:textId="37A8D7FB"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74" w:history="1">
            <w:r w:rsidRPr="002B0C87">
              <w:rPr>
                <w:rStyle w:val="Lienhypertexte"/>
                <w:noProof/>
              </w:rPr>
              <w:t>InspiRe en chiffres.</w:t>
            </w:r>
            <w:r>
              <w:rPr>
                <w:noProof/>
                <w:webHidden/>
              </w:rPr>
              <w:tab/>
            </w:r>
            <w:r>
              <w:rPr>
                <w:noProof/>
                <w:webHidden/>
              </w:rPr>
              <w:fldChar w:fldCharType="begin"/>
            </w:r>
            <w:r>
              <w:rPr>
                <w:noProof/>
                <w:webHidden/>
              </w:rPr>
              <w:instrText xml:space="preserve"> PAGEREF _Toc213138974 \h </w:instrText>
            </w:r>
            <w:r>
              <w:rPr>
                <w:noProof/>
                <w:webHidden/>
              </w:rPr>
            </w:r>
            <w:r>
              <w:rPr>
                <w:noProof/>
                <w:webHidden/>
              </w:rPr>
              <w:fldChar w:fldCharType="separate"/>
            </w:r>
            <w:r>
              <w:rPr>
                <w:noProof/>
                <w:webHidden/>
              </w:rPr>
              <w:t>7</w:t>
            </w:r>
            <w:r>
              <w:rPr>
                <w:noProof/>
                <w:webHidden/>
              </w:rPr>
              <w:fldChar w:fldCharType="end"/>
            </w:r>
          </w:hyperlink>
        </w:p>
        <w:p w14:paraId="639D76DD" w14:textId="3E94F3A0"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75" w:history="1">
            <w:r w:rsidRPr="002B0C87">
              <w:rPr>
                <w:rStyle w:val="Lienhypertexte"/>
                <w:noProof/>
              </w:rPr>
              <w:t>Sécurité publique.</w:t>
            </w:r>
            <w:r>
              <w:rPr>
                <w:noProof/>
                <w:webHidden/>
              </w:rPr>
              <w:tab/>
            </w:r>
            <w:r>
              <w:rPr>
                <w:noProof/>
                <w:webHidden/>
              </w:rPr>
              <w:fldChar w:fldCharType="begin"/>
            </w:r>
            <w:r>
              <w:rPr>
                <w:noProof/>
                <w:webHidden/>
              </w:rPr>
              <w:instrText xml:space="preserve"> PAGEREF _Toc213138975 \h </w:instrText>
            </w:r>
            <w:r>
              <w:rPr>
                <w:noProof/>
                <w:webHidden/>
              </w:rPr>
            </w:r>
            <w:r>
              <w:rPr>
                <w:noProof/>
                <w:webHidden/>
              </w:rPr>
              <w:fldChar w:fldCharType="separate"/>
            </w:r>
            <w:r>
              <w:rPr>
                <w:noProof/>
                <w:webHidden/>
              </w:rPr>
              <w:t>7</w:t>
            </w:r>
            <w:r>
              <w:rPr>
                <w:noProof/>
                <w:webHidden/>
              </w:rPr>
              <w:fldChar w:fldCharType="end"/>
            </w:r>
          </w:hyperlink>
        </w:p>
        <w:p w14:paraId="2AE5DC6B" w14:textId="573B3C05"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76" w:history="1">
            <w:r w:rsidRPr="002B0C87">
              <w:rPr>
                <w:rStyle w:val="Lienhypertexte"/>
                <w:noProof/>
              </w:rPr>
              <w:t>Éric Serfass, procureur de la République de Clermont-Ferrand : « Le narcotrafic a un visage particulier mais qui n’est pas particulier à Clermont ».</w:t>
            </w:r>
            <w:r>
              <w:rPr>
                <w:noProof/>
                <w:webHidden/>
              </w:rPr>
              <w:tab/>
            </w:r>
            <w:r>
              <w:rPr>
                <w:noProof/>
                <w:webHidden/>
              </w:rPr>
              <w:fldChar w:fldCharType="begin"/>
            </w:r>
            <w:r>
              <w:rPr>
                <w:noProof/>
                <w:webHidden/>
              </w:rPr>
              <w:instrText xml:space="preserve"> PAGEREF _Toc213138976 \h </w:instrText>
            </w:r>
            <w:r>
              <w:rPr>
                <w:noProof/>
                <w:webHidden/>
              </w:rPr>
            </w:r>
            <w:r>
              <w:rPr>
                <w:noProof/>
                <w:webHidden/>
              </w:rPr>
              <w:fldChar w:fldCharType="separate"/>
            </w:r>
            <w:r>
              <w:rPr>
                <w:noProof/>
                <w:webHidden/>
              </w:rPr>
              <w:t>7</w:t>
            </w:r>
            <w:r>
              <w:rPr>
                <w:noProof/>
                <w:webHidden/>
              </w:rPr>
              <w:fldChar w:fldCharType="end"/>
            </w:r>
          </w:hyperlink>
        </w:p>
        <w:p w14:paraId="4F45D06F" w14:textId="73B40C02"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77" w:history="1">
            <w:r w:rsidRPr="002B0C87">
              <w:rPr>
                <w:rStyle w:val="Lienhypertexte"/>
                <w:noProof/>
              </w:rPr>
              <w:t>Les différences entre polices nationale et municipale.</w:t>
            </w:r>
            <w:r>
              <w:rPr>
                <w:noProof/>
                <w:webHidden/>
              </w:rPr>
              <w:tab/>
            </w:r>
            <w:r>
              <w:rPr>
                <w:noProof/>
                <w:webHidden/>
              </w:rPr>
              <w:fldChar w:fldCharType="begin"/>
            </w:r>
            <w:r>
              <w:rPr>
                <w:noProof/>
                <w:webHidden/>
              </w:rPr>
              <w:instrText xml:space="preserve"> PAGEREF _Toc213138977 \h </w:instrText>
            </w:r>
            <w:r>
              <w:rPr>
                <w:noProof/>
                <w:webHidden/>
              </w:rPr>
            </w:r>
            <w:r>
              <w:rPr>
                <w:noProof/>
                <w:webHidden/>
              </w:rPr>
              <w:fldChar w:fldCharType="separate"/>
            </w:r>
            <w:r>
              <w:rPr>
                <w:noProof/>
                <w:webHidden/>
              </w:rPr>
              <w:t>8</w:t>
            </w:r>
            <w:r>
              <w:rPr>
                <w:noProof/>
                <w:webHidden/>
              </w:rPr>
              <w:fldChar w:fldCharType="end"/>
            </w:r>
          </w:hyperlink>
        </w:p>
        <w:p w14:paraId="445A0AD1" w14:textId="1DBAEFEC"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78" w:history="1">
            <w:r w:rsidRPr="002B0C87">
              <w:rPr>
                <w:rStyle w:val="Lienhypertexte"/>
                <w:noProof/>
              </w:rPr>
              <w:t>« Villes de sécurité renforcée » : pour intensifier la lutte contre le narcotrafic.</w:t>
            </w:r>
            <w:r>
              <w:rPr>
                <w:noProof/>
                <w:webHidden/>
              </w:rPr>
              <w:tab/>
            </w:r>
            <w:r>
              <w:rPr>
                <w:noProof/>
                <w:webHidden/>
              </w:rPr>
              <w:fldChar w:fldCharType="begin"/>
            </w:r>
            <w:r>
              <w:rPr>
                <w:noProof/>
                <w:webHidden/>
              </w:rPr>
              <w:instrText xml:space="preserve"> PAGEREF _Toc213138978 \h </w:instrText>
            </w:r>
            <w:r>
              <w:rPr>
                <w:noProof/>
                <w:webHidden/>
              </w:rPr>
            </w:r>
            <w:r>
              <w:rPr>
                <w:noProof/>
                <w:webHidden/>
              </w:rPr>
              <w:fldChar w:fldCharType="separate"/>
            </w:r>
            <w:r>
              <w:rPr>
                <w:noProof/>
                <w:webHidden/>
              </w:rPr>
              <w:t>8</w:t>
            </w:r>
            <w:r>
              <w:rPr>
                <w:noProof/>
                <w:webHidden/>
              </w:rPr>
              <w:fldChar w:fldCharType="end"/>
            </w:r>
          </w:hyperlink>
        </w:p>
        <w:p w14:paraId="4D5DBB42" w14:textId="4C09FD9B"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79" w:history="1">
            <w:r w:rsidRPr="002B0C87">
              <w:rPr>
                <w:rStyle w:val="Lienhypertexte"/>
                <w:noProof/>
              </w:rPr>
              <w:t>Animations : Les fêtes de fin d’année.</w:t>
            </w:r>
            <w:r>
              <w:rPr>
                <w:noProof/>
                <w:webHidden/>
              </w:rPr>
              <w:tab/>
            </w:r>
            <w:r>
              <w:rPr>
                <w:noProof/>
                <w:webHidden/>
              </w:rPr>
              <w:fldChar w:fldCharType="begin"/>
            </w:r>
            <w:r>
              <w:rPr>
                <w:noProof/>
                <w:webHidden/>
              </w:rPr>
              <w:instrText xml:space="preserve"> PAGEREF _Toc213138979 \h </w:instrText>
            </w:r>
            <w:r>
              <w:rPr>
                <w:noProof/>
                <w:webHidden/>
              </w:rPr>
            </w:r>
            <w:r>
              <w:rPr>
                <w:noProof/>
                <w:webHidden/>
              </w:rPr>
              <w:fldChar w:fldCharType="separate"/>
            </w:r>
            <w:r>
              <w:rPr>
                <w:noProof/>
                <w:webHidden/>
              </w:rPr>
              <w:t>9</w:t>
            </w:r>
            <w:r>
              <w:rPr>
                <w:noProof/>
                <w:webHidden/>
              </w:rPr>
              <w:fldChar w:fldCharType="end"/>
            </w:r>
          </w:hyperlink>
        </w:p>
        <w:p w14:paraId="1FE5A9D2" w14:textId="26E0A256"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80" w:history="1">
            <w:r w:rsidRPr="002B0C87">
              <w:rPr>
                <w:rStyle w:val="Lienhypertexte"/>
                <w:noProof/>
              </w:rPr>
              <w:t>Clermont fête Noël du 28 novembre au 4 janvier.</w:t>
            </w:r>
            <w:r>
              <w:rPr>
                <w:noProof/>
                <w:webHidden/>
              </w:rPr>
              <w:tab/>
            </w:r>
            <w:r>
              <w:rPr>
                <w:noProof/>
                <w:webHidden/>
              </w:rPr>
              <w:fldChar w:fldCharType="begin"/>
            </w:r>
            <w:r>
              <w:rPr>
                <w:noProof/>
                <w:webHidden/>
              </w:rPr>
              <w:instrText xml:space="preserve"> PAGEREF _Toc213138980 \h </w:instrText>
            </w:r>
            <w:r>
              <w:rPr>
                <w:noProof/>
                <w:webHidden/>
              </w:rPr>
            </w:r>
            <w:r>
              <w:rPr>
                <w:noProof/>
                <w:webHidden/>
              </w:rPr>
              <w:fldChar w:fldCharType="separate"/>
            </w:r>
            <w:r>
              <w:rPr>
                <w:noProof/>
                <w:webHidden/>
              </w:rPr>
              <w:t>9</w:t>
            </w:r>
            <w:r>
              <w:rPr>
                <w:noProof/>
                <w:webHidden/>
              </w:rPr>
              <w:fldChar w:fldCharType="end"/>
            </w:r>
          </w:hyperlink>
        </w:p>
        <w:p w14:paraId="48B0A4C5" w14:textId="7C82EB12"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81" w:history="1">
            <w:r w:rsidRPr="002B0C87">
              <w:rPr>
                <w:rStyle w:val="Lienhypertexte"/>
                <w:noProof/>
              </w:rPr>
              <w:t>Santé, action sociale.</w:t>
            </w:r>
            <w:r>
              <w:rPr>
                <w:noProof/>
                <w:webHidden/>
              </w:rPr>
              <w:tab/>
            </w:r>
            <w:r>
              <w:rPr>
                <w:noProof/>
                <w:webHidden/>
              </w:rPr>
              <w:fldChar w:fldCharType="begin"/>
            </w:r>
            <w:r>
              <w:rPr>
                <w:noProof/>
                <w:webHidden/>
              </w:rPr>
              <w:instrText xml:space="preserve"> PAGEREF _Toc213138981 \h </w:instrText>
            </w:r>
            <w:r>
              <w:rPr>
                <w:noProof/>
                <w:webHidden/>
              </w:rPr>
            </w:r>
            <w:r>
              <w:rPr>
                <w:noProof/>
                <w:webHidden/>
              </w:rPr>
              <w:fldChar w:fldCharType="separate"/>
            </w:r>
            <w:r>
              <w:rPr>
                <w:noProof/>
                <w:webHidden/>
              </w:rPr>
              <w:t>9</w:t>
            </w:r>
            <w:r>
              <w:rPr>
                <w:noProof/>
                <w:webHidden/>
              </w:rPr>
              <w:fldChar w:fldCharType="end"/>
            </w:r>
          </w:hyperlink>
        </w:p>
        <w:p w14:paraId="3BADFE58" w14:textId="046A0E26"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82" w:history="1">
            <w:r w:rsidRPr="002B0C87">
              <w:rPr>
                <w:rStyle w:val="Lienhypertexte"/>
                <w:noProof/>
              </w:rPr>
              <w:t>Déménagement : un nouveau départ pour le Centre de santé Alain-Laffont.</w:t>
            </w:r>
            <w:r>
              <w:rPr>
                <w:noProof/>
                <w:webHidden/>
              </w:rPr>
              <w:tab/>
            </w:r>
            <w:r>
              <w:rPr>
                <w:noProof/>
                <w:webHidden/>
              </w:rPr>
              <w:fldChar w:fldCharType="begin"/>
            </w:r>
            <w:r>
              <w:rPr>
                <w:noProof/>
                <w:webHidden/>
              </w:rPr>
              <w:instrText xml:space="preserve"> PAGEREF _Toc213138982 \h </w:instrText>
            </w:r>
            <w:r>
              <w:rPr>
                <w:noProof/>
                <w:webHidden/>
              </w:rPr>
            </w:r>
            <w:r>
              <w:rPr>
                <w:noProof/>
                <w:webHidden/>
              </w:rPr>
              <w:fldChar w:fldCharType="separate"/>
            </w:r>
            <w:r>
              <w:rPr>
                <w:noProof/>
                <w:webHidden/>
              </w:rPr>
              <w:t>9</w:t>
            </w:r>
            <w:r>
              <w:rPr>
                <w:noProof/>
                <w:webHidden/>
              </w:rPr>
              <w:fldChar w:fldCharType="end"/>
            </w:r>
          </w:hyperlink>
        </w:p>
        <w:p w14:paraId="1D035B93" w14:textId="6311574C"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83" w:history="1">
            <w:r w:rsidRPr="002B0C87">
              <w:rPr>
                <w:rStyle w:val="Lienhypertexte"/>
                <w:noProof/>
              </w:rPr>
              <w:t>Précocia : une mutuelle santé pour tous les Clermontois !</w:t>
            </w:r>
            <w:r>
              <w:rPr>
                <w:noProof/>
                <w:webHidden/>
              </w:rPr>
              <w:tab/>
            </w:r>
            <w:r>
              <w:rPr>
                <w:noProof/>
                <w:webHidden/>
              </w:rPr>
              <w:fldChar w:fldCharType="begin"/>
            </w:r>
            <w:r>
              <w:rPr>
                <w:noProof/>
                <w:webHidden/>
              </w:rPr>
              <w:instrText xml:space="preserve"> PAGEREF _Toc213138983 \h </w:instrText>
            </w:r>
            <w:r>
              <w:rPr>
                <w:noProof/>
                <w:webHidden/>
              </w:rPr>
            </w:r>
            <w:r>
              <w:rPr>
                <w:noProof/>
                <w:webHidden/>
              </w:rPr>
              <w:fldChar w:fldCharType="separate"/>
            </w:r>
            <w:r>
              <w:rPr>
                <w:noProof/>
                <w:webHidden/>
              </w:rPr>
              <w:t>10</w:t>
            </w:r>
            <w:r>
              <w:rPr>
                <w:noProof/>
                <w:webHidden/>
              </w:rPr>
              <w:fldChar w:fldCharType="end"/>
            </w:r>
          </w:hyperlink>
        </w:p>
        <w:p w14:paraId="24DCD592" w14:textId="0F3F1280"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84" w:history="1">
            <w:r w:rsidRPr="002B0C87">
              <w:rPr>
                <w:rStyle w:val="Lienhypertexte"/>
                <w:noProof/>
              </w:rPr>
              <w:t>Seniors : gala de fin d’année 2025 du CCAS.</w:t>
            </w:r>
            <w:r>
              <w:rPr>
                <w:noProof/>
                <w:webHidden/>
              </w:rPr>
              <w:tab/>
            </w:r>
            <w:r>
              <w:rPr>
                <w:noProof/>
                <w:webHidden/>
              </w:rPr>
              <w:fldChar w:fldCharType="begin"/>
            </w:r>
            <w:r>
              <w:rPr>
                <w:noProof/>
                <w:webHidden/>
              </w:rPr>
              <w:instrText xml:space="preserve"> PAGEREF _Toc213138984 \h </w:instrText>
            </w:r>
            <w:r>
              <w:rPr>
                <w:noProof/>
                <w:webHidden/>
              </w:rPr>
            </w:r>
            <w:r>
              <w:rPr>
                <w:noProof/>
                <w:webHidden/>
              </w:rPr>
              <w:fldChar w:fldCharType="separate"/>
            </w:r>
            <w:r>
              <w:rPr>
                <w:noProof/>
                <w:webHidden/>
              </w:rPr>
              <w:t>11</w:t>
            </w:r>
            <w:r>
              <w:rPr>
                <w:noProof/>
                <w:webHidden/>
              </w:rPr>
              <w:fldChar w:fldCharType="end"/>
            </w:r>
          </w:hyperlink>
        </w:p>
        <w:p w14:paraId="46F9FA3C" w14:textId="260DBDBD"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85" w:history="1">
            <w:r w:rsidRPr="002B0C87">
              <w:rPr>
                <w:rStyle w:val="Lienhypertexte"/>
                <w:noProof/>
              </w:rPr>
              <w:t>Retour sur la Semaine Bleue.</w:t>
            </w:r>
            <w:r>
              <w:rPr>
                <w:noProof/>
                <w:webHidden/>
              </w:rPr>
              <w:tab/>
            </w:r>
            <w:r>
              <w:rPr>
                <w:noProof/>
                <w:webHidden/>
              </w:rPr>
              <w:fldChar w:fldCharType="begin"/>
            </w:r>
            <w:r>
              <w:rPr>
                <w:noProof/>
                <w:webHidden/>
              </w:rPr>
              <w:instrText xml:space="preserve"> PAGEREF _Toc213138985 \h </w:instrText>
            </w:r>
            <w:r>
              <w:rPr>
                <w:noProof/>
                <w:webHidden/>
              </w:rPr>
            </w:r>
            <w:r>
              <w:rPr>
                <w:noProof/>
                <w:webHidden/>
              </w:rPr>
              <w:fldChar w:fldCharType="separate"/>
            </w:r>
            <w:r>
              <w:rPr>
                <w:noProof/>
                <w:webHidden/>
              </w:rPr>
              <w:t>11</w:t>
            </w:r>
            <w:r>
              <w:rPr>
                <w:noProof/>
                <w:webHidden/>
              </w:rPr>
              <w:fldChar w:fldCharType="end"/>
            </w:r>
          </w:hyperlink>
        </w:p>
        <w:p w14:paraId="7F01B279" w14:textId="1ADBDB9D"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86" w:history="1">
            <w:r w:rsidRPr="002B0C87">
              <w:rPr>
                <w:rStyle w:val="Lienhypertexte"/>
                <w:noProof/>
              </w:rPr>
              <w:t>Lutte contre les addictions : des permanences au 25 Gisèle-Halimi. Clermont impliqué.</w:t>
            </w:r>
            <w:r>
              <w:rPr>
                <w:noProof/>
                <w:webHidden/>
              </w:rPr>
              <w:tab/>
            </w:r>
            <w:r>
              <w:rPr>
                <w:noProof/>
                <w:webHidden/>
              </w:rPr>
              <w:fldChar w:fldCharType="begin"/>
            </w:r>
            <w:r>
              <w:rPr>
                <w:noProof/>
                <w:webHidden/>
              </w:rPr>
              <w:instrText xml:space="preserve"> PAGEREF _Toc213138986 \h </w:instrText>
            </w:r>
            <w:r>
              <w:rPr>
                <w:noProof/>
                <w:webHidden/>
              </w:rPr>
            </w:r>
            <w:r>
              <w:rPr>
                <w:noProof/>
                <w:webHidden/>
              </w:rPr>
              <w:fldChar w:fldCharType="separate"/>
            </w:r>
            <w:r>
              <w:rPr>
                <w:noProof/>
                <w:webHidden/>
              </w:rPr>
              <w:t>11</w:t>
            </w:r>
            <w:r>
              <w:rPr>
                <w:noProof/>
                <w:webHidden/>
              </w:rPr>
              <w:fldChar w:fldCharType="end"/>
            </w:r>
          </w:hyperlink>
        </w:p>
        <w:p w14:paraId="7F28D49F" w14:textId="25476BD9"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87" w:history="1">
            <w:r w:rsidRPr="002B0C87">
              <w:rPr>
                <w:rStyle w:val="Lienhypertexte"/>
                <w:noProof/>
              </w:rPr>
              <w:t>Rendez-vous : Le 25 novembre à l’honneur au 25 Gisèle-Halimi.</w:t>
            </w:r>
            <w:r>
              <w:rPr>
                <w:noProof/>
                <w:webHidden/>
              </w:rPr>
              <w:tab/>
            </w:r>
            <w:r>
              <w:rPr>
                <w:noProof/>
                <w:webHidden/>
              </w:rPr>
              <w:fldChar w:fldCharType="begin"/>
            </w:r>
            <w:r>
              <w:rPr>
                <w:noProof/>
                <w:webHidden/>
              </w:rPr>
              <w:instrText xml:space="preserve"> PAGEREF _Toc213138987 \h </w:instrText>
            </w:r>
            <w:r>
              <w:rPr>
                <w:noProof/>
                <w:webHidden/>
              </w:rPr>
            </w:r>
            <w:r>
              <w:rPr>
                <w:noProof/>
                <w:webHidden/>
              </w:rPr>
              <w:fldChar w:fldCharType="separate"/>
            </w:r>
            <w:r>
              <w:rPr>
                <w:noProof/>
                <w:webHidden/>
              </w:rPr>
              <w:t>11</w:t>
            </w:r>
            <w:r>
              <w:rPr>
                <w:noProof/>
                <w:webHidden/>
              </w:rPr>
              <w:fldChar w:fldCharType="end"/>
            </w:r>
          </w:hyperlink>
        </w:p>
        <w:p w14:paraId="5C71E3F3" w14:textId="08D0565F"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88" w:history="1">
            <w:r w:rsidRPr="002B0C87">
              <w:rPr>
                <w:rStyle w:val="Lienhypertexte"/>
                <w:noProof/>
              </w:rPr>
              <w:t>La prévention à l’école.</w:t>
            </w:r>
            <w:r>
              <w:rPr>
                <w:noProof/>
                <w:webHidden/>
              </w:rPr>
              <w:tab/>
            </w:r>
            <w:r>
              <w:rPr>
                <w:noProof/>
                <w:webHidden/>
              </w:rPr>
              <w:fldChar w:fldCharType="begin"/>
            </w:r>
            <w:r>
              <w:rPr>
                <w:noProof/>
                <w:webHidden/>
              </w:rPr>
              <w:instrText xml:space="preserve"> PAGEREF _Toc213138988 \h </w:instrText>
            </w:r>
            <w:r>
              <w:rPr>
                <w:noProof/>
                <w:webHidden/>
              </w:rPr>
            </w:r>
            <w:r>
              <w:rPr>
                <w:noProof/>
                <w:webHidden/>
              </w:rPr>
              <w:fldChar w:fldCharType="separate"/>
            </w:r>
            <w:r>
              <w:rPr>
                <w:noProof/>
                <w:webHidden/>
              </w:rPr>
              <w:t>11</w:t>
            </w:r>
            <w:r>
              <w:rPr>
                <w:noProof/>
                <w:webHidden/>
              </w:rPr>
              <w:fldChar w:fldCharType="end"/>
            </w:r>
          </w:hyperlink>
        </w:p>
        <w:p w14:paraId="1842DBCA" w14:textId="56426EB4"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89" w:history="1">
            <w:r w:rsidRPr="002B0C87">
              <w:rPr>
                <w:rStyle w:val="Lienhypertexte"/>
                <w:noProof/>
              </w:rPr>
              <w:t>Des contacts près de chez vous :</w:t>
            </w:r>
            <w:r>
              <w:rPr>
                <w:noProof/>
                <w:webHidden/>
              </w:rPr>
              <w:tab/>
            </w:r>
            <w:r>
              <w:rPr>
                <w:noProof/>
                <w:webHidden/>
              </w:rPr>
              <w:fldChar w:fldCharType="begin"/>
            </w:r>
            <w:r>
              <w:rPr>
                <w:noProof/>
                <w:webHidden/>
              </w:rPr>
              <w:instrText xml:space="preserve"> PAGEREF _Toc213138989 \h </w:instrText>
            </w:r>
            <w:r>
              <w:rPr>
                <w:noProof/>
                <w:webHidden/>
              </w:rPr>
            </w:r>
            <w:r>
              <w:rPr>
                <w:noProof/>
                <w:webHidden/>
              </w:rPr>
              <w:fldChar w:fldCharType="separate"/>
            </w:r>
            <w:r>
              <w:rPr>
                <w:noProof/>
                <w:webHidden/>
              </w:rPr>
              <w:t>12</w:t>
            </w:r>
            <w:r>
              <w:rPr>
                <w:noProof/>
                <w:webHidden/>
              </w:rPr>
              <w:fldChar w:fldCharType="end"/>
            </w:r>
          </w:hyperlink>
        </w:p>
        <w:p w14:paraId="57F6872F" w14:textId="3D318095"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90" w:history="1">
            <w:r w:rsidRPr="002B0C87">
              <w:rPr>
                <w:rStyle w:val="Lienhypertexte"/>
                <w:noProof/>
              </w:rPr>
              <w:t>Démocratie participative.</w:t>
            </w:r>
            <w:r>
              <w:rPr>
                <w:noProof/>
                <w:webHidden/>
              </w:rPr>
              <w:tab/>
            </w:r>
            <w:r>
              <w:rPr>
                <w:noProof/>
                <w:webHidden/>
              </w:rPr>
              <w:fldChar w:fldCharType="begin"/>
            </w:r>
            <w:r>
              <w:rPr>
                <w:noProof/>
                <w:webHidden/>
              </w:rPr>
              <w:instrText xml:space="preserve"> PAGEREF _Toc213138990 \h </w:instrText>
            </w:r>
            <w:r>
              <w:rPr>
                <w:noProof/>
                <w:webHidden/>
              </w:rPr>
            </w:r>
            <w:r>
              <w:rPr>
                <w:noProof/>
                <w:webHidden/>
              </w:rPr>
              <w:fldChar w:fldCharType="separate"/>
            </w:r>
            <w:r>
              <w:rPr>
                <w:noProof/>
                <w:webHidden/>
              </w:rPr>
              <w:t>12</w:t>
            </w:r>
            <w:r>
              <w:rPr>
                <w:noProof/>
                <w:webHidden/>
              </w:rPr>
              <w:fldChar w:fldCharType="end"/>
            </w:r>
          </w:hyperlink>
        </w:p>
        <w:p w14:paraId="27ACF5C2" w14:textId="48078920"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91" w:history="1">
            <w:r w:rsidRPr="002B0C87">
              <w:rPr>
                <w:rStyle w:val="Lienhypertexte"/>
                <w:noProof/>
              </w:rPr>
              <w:t>Conseil municipal des enfants : les élections sont de retour… mais pour les plus petits !</w:t>
            </w:r>
            <w:r>
              <w:rPr>
                <w:noProof/>
                <w:webHidden/>
              </w:rPr>
              <w:tab/>
            </w:r>
            <w:r>
              <w:rPr>
                <w:noProof/>
                <w:webHidden/>
              </w:rPr>
              <w:fldChar w:fldCharType="begin"/>
            </w:r>
            <w:r>
              <w:rPr>
                <w:noProof/>
                <w:webHidden/>
              </w:rPr>
              <w:instrText xml:space="preserve"> PAGEREF _Toc213138991 \h </w:instrText>
            </w:r>
            <w:r>
              <w:rPr>
                <w:noProof/>
                <w:webHidden/>
              </w:rPr>
            </w:r>
            <w:r>
              <w:rPr>
                <w:noProof/>
                <w:webHidden/>
              </w:rPr>
              <w:fldChar w:fldCharType="separate"/>
            </w:r>
            <w:r>
              <w:rPr>
                <w:noProof/>
                <w:webHidden/>
              </w:rPr>
              <w:t>12</w:t>
            </w:r>
            <w:r>
              <w:rPr>
                <w:noProof/>
                <w:webHidden/>
              </w:rPr>
              <w:fldChar w:fldCharType="end"/>
            </w:r>
          </w:hyperlink>
        </w:p>
        <w:p w14:paraId="315CEB98" w14:textId="65EC93B1"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92" w:history="1">
            <w:r w:rsidRPr="002B0C87">
              <w:rPr>
                <w:rStyle w:val="Lienhypertexte"/>
                <w:noProof/>
              </w:rPr>
              <w:t>Cadre de vie.</w:t>
            </w:r>
            <w:r>
              <w:rPr>
                <w:noProof/>
                <w:webHidden/>
              </w:rPr>
              <w:tab/>
            </w:r>
            <w:r>
              <w:rPr>
                <w:noProof/>
                <w:webHidden/>
              </w:rPr>
              <w:fldChar w:fldCharType="begin"/>
            </w:r>
            <w:r>
              <w:rPr>
                <w:noProof/>
                <w:webHidden/>
              </w:rPr>
              <w:instrText xml:space="preserve"> PAGEREF _Toc213138992 \h </w:instrText>
            </w:r>
            <w:r>
              <w:rPr>
                <w:noProof/>
                <w:webHidden/>
              </w:rPr>
            </w:r>
            <w:r>
              <w:rPr>
                <w:noProof/>
                <w:webHidden/>
              </w:rPr>
              <w:fldChar w:fldCharType="separate"/>
            </w:r>
            <w:r>
              <w:rPr>
                <w:noProof/>
                <w:webHidden/>
              </w:rPr>
              <w:t>13</w:t>
            </w:r>
            <w:r>
              <w:rPr>
                <w:noProof/>
                <w:webHidden/>
              </w:rPr>
              <w:fldChar w:fldCharType="end"/>
            </w:r>
          </w:hyperlink>
        </w:p>
        <w:p w14:paraId="54C6F112" w14:textId="2F08A92E"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93" w:history="1">
            <w:r w:rsidRPr="002B0C87">
              <w:rPr>
                <w:rStyle w:val="Lienhypertexte"/>
                <w:noProof/>
              </w:rPr>
              <w:t>Talents Clermontois : Éloïs Myotte-Duquet veut « transmettre cette passion pour l’écriture ».</w:t>
            </w:r>
            <w:r>
              <w:rPr>
                <w:noProof/>
                <w:webHidden/>
              </w:rPr>
              <w:tab/>
            </w:r>
            <w:r>
              <w:rPr>
                <w:noProof/>
                <w:webHidden/>
              </w:rPr>
              <w:fldChar w:fldCharType="begin"/>
            </w:r>
            <w:r>
              <w:rPr>
                <w:noProof/>
                <w:webHidden/>
              </w:rPr>
              <w:instrText xml:space="preserve"> PAGEREF _Toc213138993 \h </w:instrText>
            </w:r>
            <w:r>
              <w:rPr>
                <w:noProof/>
                <w:webHidden/>
              </w:rPr>
            </w:r>
            <w:r>
              <w:rPr>
                <w:noProof/>
                <w:webHidden/>
              </w:rPr>
              <w:fldChar w:fldCharType="separate"/>
            </w:r>
            <w:r>
              <w:rPr>
                <w:noProof/>
                <w:webHidden/>
              </w:rPr>
              <w:t>13</w:t>
            </w:r>
            <w:r>
              <w:rPr>
                <w:noProof/>
                <w:webHidden/>
              </w:rPr>
              <w:fldChar w:fldCharType="end"/>
            </w:r>
          </w:hyperlink>
        </w:p>
        <w:p w14:paraId="6F1B2AFC" w14:textId="46A6C5D4"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94" w:history="1">
            <w:r w:rsidRPr="002B0C87">
              <w:rPr>
                <w:rStyle w:val="Lienhypertexte"/>
                <w:noProof/>
              </w:rPr>
              <w:t>Un lieu, une histoire.</w:t>
            </w:r>
            <w:r>
              <w:rPr>
                <w:noProof/>
                <w:webHidden/>
              </w:rPr>
              <w:tab/>
            </w:r>
            <w:r>
              <w:rPr>
                <w:noProof/>
                <w:webHidden/>
              </w:rPr>
              <w:fldChar w:fldCharType="begin"/>
            </w:r>
            <w:r>
              <w:rPr>
                <w:noProof/>
                <w:webHidden/>
              </w:rPr>
              <w:instrText xml:space="preserve"> PAGEREF _Toc213138994 \h </w:instrText>
            </w:r>
            <w:r>
              <w:rPr>
                <w:noProof/>
                <w:webHidden/>
              </w:rPr>
            </w:r>
            <w:r>
              <w:rPr>
                <w:noProof/>
                <w:webHidden/>
              </w:rPr>
              <w:fldChar w:fldCharType="separate"/>
            </w:r>
            <w:r>
              <w:rPr>
                <w:noProof/>
                <w:webHidden/>
              </w:rPr>
              <w:t>13</w:t>
            </w:r>
            <w:r>
              <w:rPr>
                <w:noProof/>
                <w:webHidden/>
              </w:rPr>
              <w:fldChar w:fldCharType="end"/>
            </w:r>
          </w:hyperlink>
        </w:p>
        <w:p w14:paraId="004CF186" w14:textId="2E58294D"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95" w:history="1">
            <w:r w:rsidRPr="002B0C87">
              <w:rPr>
                <w:rStyle w:val="Lienhypertexte"/>
                <w:noProof/>
              </w:rPr>
              <w:t>Parc Champfleuri : de tout temps un lieu de détente.</w:t>
            </w:r>
            <w:r>
              <w:rPr>
                <w:noProof/>
                <w:webHidden/>
              </w:rPr>
              <w:tab/>
            </w:r>
            <w:r>
              <w:rPr>
                <w:noProof/>
                <w:webHidden/>
              </w:rPr>
              <w:fldChar w:fldCharType="begin"/>
            </w:r>
            <w:r>
              <w:rPr>
                <w:noProof/>
                <w:webHidden/>
              </w:rPr>
              <w:instrText xml:space="preserve"> PAGEREF _Toc213138995 \h </w:instrText>
            </w:r>
            <w:r>
              <w:rPr>
                <w:noProof/>
                <w:webHidden/>
              </w:rPr>
            </w:r>
            <w:r>
              <w:rPr>
                <w:noProof/>
                <w:webHidden/>
              </w:rPr>
              <w:fldChar w:fldCharType="separate"/>
            </w:r>
            <w:r>
              <w:rPr>
                <w:noProof/>
                <w:webHidden/>
              </w:rPr>
              <w:t>13</w:t>
            </w:r>
            <w:r>
              <w:rPr>
                <w:noProof/>
                <w:webHidden/>
              </w:rPr>
              <w:fldChar w:fldCharType="end"/>
            </w:r>
          </w:hyperlink>
        </w:p>
        <w:p w14:paraId="22DA4B6B" w14:textId="1DE19728"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96" w:history="1">
            <w:r w:rsidRPr="002B0C87">
              <w:rPr>
                <w:rStyle w:val="Lienhypertexte"/>
                <w:noProof/>
              </w:rPr>
              <w:t>Champfleuri en quelques dates.</w:t>
            </w:r>
            <w:r>
              <w:rPr>
                <w:noProof/>
                <w:webHidden/>
              </w:rPr>
              <w:tab/>
            </w:r>
            <w:r>
              <w:rPr>
                <w:noProof/>
                <w:webHidden/>
              </w:rPr>
              <w:fldChar w:fldCharType="begin"/>
            </w:r>
            <w:r>
              <w:rPr>
                <w:noProof/>
                <w:webHidden/>
              </w:rPr>
              <w:instrText xml:space="preserve"> PAGEREF _Toc213138996 \h </w:instrText>
            </w:r>
            <w:r>
              <w:rPr>
                <w:noProof/>
                <w:webHidden/>
              </w:rPr>
            </w:r>
            <w:r>
              <w:rPr>
                <w:noProof/>
                <w:webHidden/>
              </w:rPr>
              <w:fldChar w:fldCharType="separate"/>
            </w:r>
            <w:r>
              <w:rPr>
                <w:noProof/>
                <w:webHidden/>
              </w:rPr>
              <w:t>14</w:t>
            </w:r>
            <w:r>
              <w:rPr>
                <w:noProof/>
                <w:webHidden/>
              </w:rPr>
              <w:fldChar w:fldCharType="end"/>
            </w:r>
          </w:hyperlink>
        </w:p>
        <w:p w14:paraId="2B8C0205" w14:textId="65793965"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97" w:history="1">
            <w:r w:rsidRPr="002B0C87">
              <w:rPr>
                <w:rStyle w:val="Lienhypertexte"/>
                <w:noProof/>
              </w:rPr>
              <w:t>Les horaires d’ouverture :</w:t>
            </w:r>
            <w:r>
              <w:rPr>
                <w:noProof/>
                <w:webHidden/>
              </w:rPr>
              <w:tab/>
            </w:r>
            <w:r>
              <w:rPr>
                <w:noProof/>
                <w:webHidden/>
              </w:rPr>
              <w:fldChar w:fldCharType="begin"/>
            </w:r>
            <w:r>
              <w:rPr>
                <w:noProof/>
                <w:webHidden/>
              </w:rPr>
              <w:instrText xml:space="preserve"> PAGEREF _Toc213138997 \h </w:instrText>
            </w:r>
            <w:r>
              <w:rPr>
                <w:noProof/>
                <w:webHidden/>
              </w:rPr>
            </w:r>
            <w:r>
              <w:rPr>
                <w:noProof/>
                <w:webHidden/>
              </w:rPr>
              <w:fldChar w:fldCharType="separate"/>
            </w:r>
            <w:r>
              <w:rPr>
                <w:noProof/>
                <w:webHidden/>
              </w:rPr>
              <w:t>14</w:t>
            </w:r>
            <w:r>
              <w:rPr>
                <w:noProof/>
                <w:webHidden/>
              </w:rPr>
              <w:fldChar w:fldCharType="end"/>
            </w:r>
          </w:hyperlink>
        </w:p>
        <w:p w14:paraId="353639E2" w14:textId="4E5DFB6C"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98" w:history="1">
            <w:r w:rsidRPr="002B0C87">
              <w:rPr>
                <w:rStyle w:val="Lienhypertexte"/>
                <w:noProof/>
              </w:rPr>
              <w:t>Culture et patrimoine.</w:t>
            </w:r>
            <w:r>
              <w:rPr>
                <w:noProof/>
                <w:webHidden/>
              </w:rPr>
              <w:tab/>
            </w:r>
            <w:r>
              <w:rPr>
                <w:noProof/>
                <w:webHidden/>
              </w:rPr>
              <w:fldChar w:fldCharType="begin"/>
            </w:r>
            <w:r>
              <w:rPr>
                <w:noProof/>
                <w:webHidden/>
              </w:rPr>
              <w:instrText xml:space="preserve"> PAGEREF _Toc213138998 \h </w:instrText>
            </w:r>
            <w:r>
              <w:rPr>
                <w:noProof/>
                <w:webHidden/>
              </w:rPr>
            </w:r>
            <w:r>
              <w:rPr>
                <w:noProof/>
                <w:webHidden/>
              </w:rPr>
              <w:fldChar w:fldCharType="separate"/>
            </w:r>
            <w:r>
              <w:rPr>
                <w:noProof/>
                <w:webHidden/>
              </w:rPr>
              <w:t>14</w:t>
            </w:r>
            <w:r>
              <w:rPr>
                <w:noProof/>
                <w:webHidden/>
              </w:rPr>
              <w:fldChar w:fldCharType="end"/>
            </w:r>
          </w:hyperlink>
        </w:p>
        <w:p w14:paraId="7C575230" w14:textId="73C2FA4B"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8999" w:history="1">
            <w:r w:rsidRPr="002B0C87">
              <w:rPr>
                <w:rStyle w:val="Lienhypertexte"/>
                <w:noProof/>
              </w:rPr>
              <w:t>Du 14 au 16 novembre à Polydôme : 25</w:t>
            </w:r>
            <w:r w:rsidRPr="002B0C87">
              <w:rPr>
                <w:rStyle w:val="Lienhypertexte"/>
                <w:noProof/>
                <w:vertAlign w:val="superscript"/>
              </w:rPr>
              <w:t>e</w:t>
            </w:r>
            <w:r w:rsidRPr="002B0C87">
              <w:rPr>
                <w:rStyle w:val="Lienhypertexte"/>
                <w:noProof/>
              </w:rPr>
              <w:t xml:space="preserve"> rendez-vous international du Carnet de Voyage. Découvrir le monde autrement.</w:t>
            </w:r>
            <w:r>
              <w:rPr>
                <w:noProof/>
                <w:webHidden/>
              </w:rPr>
              <w:tab/>
            </w:r>
            <w:r>
              <w:rPr>
                <w:noProof/>
                <w:webHidden/>
              </w:rPr>
              <w:fldChar w:fldCharType="begin"/>
            </w:r>
            <w:r>
              <w:rPr>
                <w:noProof/>
                <w:webHidden/>
              </w:rPr>
              <w:instrText xml:space="preserve"> PAGEREF _Toc213138999 \h </w:instrText>
            </w:r>
            <w:r>
              <w:rPr>
                <w:noProof/>
                <w:webHidden/>
              </w:rPr>
            </w:r>
            <w:r>
              <w:rPr>
                <w:noProof/>
                <w:webHidden/>
              </w:rPr>
              <w:fldChar w:fldCharType="separate"/>
            </w:r>
            <w:r>
              <w:rPr>
                <w:noProof/>
                <w:webHidden/>
              </w:rPr>
              <w:t>14</w:t>
            </w:r>
            <w:r>
              <w:rPr>
                <w:noProof/>
                <w:webHidden/>
              </w:rPr>
              <w:fldChar w:fldCharType="end"/>
            </w:r>
          </w:hyperlink>
        </w:p>
        <w:p w14:paraId="3CF8F964" w14:textId="69493905"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00" w:history="1">
            <w:r w:rsidRPr="002B0C87">
              <w:rPr>
                <w:rStyle w:val="Lienhypertexte"/>
                <w:noProof/>
              </w:rPr>
              <w:t>Du 15 octobre au 8 février à l’Hôtel Fontfreyde-Centre photographique : Willy Ronis, « La photographie, c’est l’émotion ».</w:t>
            </w:r>
            <w:r>
              <w:rPr>
                <w:noProof/>
                <w:webHidden/>
              </w:rPr>
              <w:tab/>
            </w:r>
            <w:r>
              <w:rPr>
                <w:noProof/>
                <w:webHidden/>
              </w:rPr>
              <w:fldChar w:fldCharType="begin"/>
            </w:r>
            <w:r>
              <w:rPr>
                <w:noProof/>
                <w:webHidden/>
              </w:rPr>
              <w:instrText xml:space="preserve"> PAGEREF _Toc213139000 \h </w:instrText>
            </w:r>
            <w:r>
              <w:rPr>
                <w:noProof/>
                <w:webHidden/>
              </w:rPr>
            </w:r>
            <w:r>
              <w:rPr>
                <w:noProof/>
                <w:webHidden/>
              </w:rPr>
              <w:fldChar w:fldCharType="separate"/>
            </w:r>
            <w:r>
              <w:rPr>
                <w:noProof/>
                <w:webHidden/>
              </w:rPr>
              <w:t>15</w:t>
            </w:r>
            <w:r>
              <w:rPr>
                <w:noProof/>
                <w:webHidden/>
              </w:rPr>
              <w:fldChar w:fldCharType="end"/>
            </w:r>
          </w:hyperlink>
        </w:p>
        <w:p w14:paraId="36845835" w14:textId="39C5F680"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01" w:history="1">
            <w:r w:rsidRPr="002B0C87">
              <w:rPr>
                <w:rStyle w:val="Lienhypertexte"/>
                <w:noProof/>
              </w:rPr>
              <w:t>Du 22 novembre au 17 janvier 2026 à la salle Gilbert-Gaillard : Ukraft, la riposte des artistes ukrainiens contre la guerre.</w:t>
            </w:r>
            <w:r>
              <w:rPr>
                <w:noProof/>
                <w:webHidden/>
              </w:rPr>
              <w:tab/>
            </w:r>
            <w:r>
              <w:rPr>
                <w:noProof/>
                <w:webHidden/>
              </w:rPr>
              <w:fldChar w:fldCharType="begin"/>
            </w:r>
            <w:r>
              <w:rPr>
                <w:noProof/>
                <w:webHidden/>
              </w:rPr>
              <w:instrText xml:space="preserve"> PAGEREF _Toc213139001 \h </w:instrText>
            </w:r>
            <w:r>
              <w:rPr>
                <w:noProof/>
                <w:webHidden/>
              </w:rPr>
            </w:r>
            <w:r>
              <w:rPr>
                <w:noProof/>
                <w:webHidden/>
              </w:rPr>
              <w:fldChar w:fldCharType="separate"/>
            </w:r>
            <w:r>
              <w:rPr>
                <w:noProof/>
                <w:webHidden/>
              </w:rPr>
              <w:t>15</w:t>
            </w:r>
            <w:r>
              <w:rPr>
                <w:noProof/>
                <w:webHidden/>
              </w:rPr>
              <w:fldChar w:fldCharType="end"/>
            </w:r>
          </w:hyperlink>
        </w:p>
        <w:p w14:paraId="0E38ABCB" w14:textId="400DB66A"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02" w:history="1">
            <w:r w:rsidRPr="002B0C87">
              <w:rPr>
                <w:rStyle w:val="Lienhypertexte"/>
                <w:noProof/>
              </w:rPr>
              <w:t>Du 23 au 29 novembre à la Maison de la culture : Traces de Vies, l’autre grand festival de cinéma.</w:t>
            </w:r>
            <w:r>
              <w:rPr>
                <w:noProof/>
                <w:webHidden/>
              </w:rPr>
              <w:tab/>
            </w:r>
            <w:r>
              <w:rPr>
                <w:noProof/>
                <w:webHidden/>
              </w:rPr>
              <w:fldChar w:fldCharType="begin"/>
            </w:r>
            <w:r>
              <w:rPr>
                <w:noProof/>
                <w:webHidden/>
              </w:rPr>
              <w:instrText xml:space="preserve"> PAGEREF _Toc213139002 \h </w:instrText>
            </w:r>
            <w:r>
              <w:rPr>
                <w:noProof/>
                <w:webHidden/>
              </w:rPr>
            </w:r>
            <w:r>
              <w:rPr>
                <w:noProof/>
                <w:webHidden/>
              </w:rPr>
              <w:fldChar w:fldCharType="separate"/>
            </w:r>
            <w:r>
              <w:rPr>
                <w:noProof/>
                <w:webHidden/>
              </w:rPr>
              <w:t>15</w:t>
            </w:r>
            <w:r>
              <w:rPr>
                <w:noProof/>
                <w:webHidden/>
              </w:rPr>
              <w:fldChar w:fldCharType="end"/>
            </w:r>
          </w:hyperlink>
        </w:p>
        <w:p w14:paraId="2F23499D" w14:textId="6997BC67"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03" w:history="1">
            <w:r w:rsidRPr="002B0C87">
              <w:rPr>
                <w:rStyle w:val="Lienhypertexte"/>
                <w:noProof/>
              </w:rPr>
              <w:t>Sport.</w:t>
            </w:r>
            <w:r>
              <w:rPr>
                <w:noProof/>
                <w:webHidden/>
              </w:rPr>
              <w:tab/>
            </w:r>
            <w:r>
              <w:rPr>
                <w:noProof/>
                <w:webHidden/>
              </w:rPr>
              <w:fldChar w:fldCharType="begin"/>
            </w:r>
            <w:r>
              <w:rPr>
                <w:noProof/>
                <w:webHidden/>
              </w:rPr>
              <w:instrText xml:space="preserve"> PAGEREF _Toc213139003 \h </w:instrText>
            </w:r>
            <w:r>
              <w:rPr>
                <w:noProof/>
                <w:webHidden/>
              </w:rPr>
            </w:r>
            <w:r>
              <w:rPr>
                <w:noProof/>
                <w:webHidden/>
              </w:rPr>
              <w:fldChar w:fldCharType="separate"/>
            </w:r>
            <w:r>
              <w:rPr>
                <w:noProof/>
                <w:webHidden/>
              </w:rPr>
              <w:t>16</w:t>
            </w:r>
            <w:r>
              <w:rPr>
                <w:noProof/>
                <w:webHidden/>
              </w:rPr>
              <w:fldChar w:fldCharType="end"/>
            </w:r>
          </w:hyperlink>
        </w:p>
        <w:p w14:paraId="77CBCEB8" w14:textId="5C5DB167"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04" w:history="1">
            <w:r w:rsidRPr="002B0C87">
              <w:rPr>
                <w:rStyle w:val="Lienhypertexte"/>
                <w:noProof/>
              </w:rPr>
              <w:t>HBCAM 63 : cap sur la professionnalisation.</w:t>
            </w:r>
            <w:r>
              <w:rPr>
                <w:noProof/>
                <w:webHidden/>
              </w:rPr>
              <w:tab/>
            </w:r>
            <w:r>
              <w:rPr>
                <w:noProof/>
                <w:webHidden/>
              </w:rPr>
              <w:fldChar w:fldCharType="begin"/>
            </w:r>
            <w:r>
              <w:rPr>
                <w:noProof/>
                <w:webHidden/>
              </w:rPr>
              <w:instrText xml:space="preserve"> PAGEREF _Toc213139004 \h </w:instrText>
            </w:r>
            <w:r>
              <w:rPr>
                <w:noProof/>
                <w:webHidden/>
              </w:rPr>
            </w:r>
            <w:r>
              <w:rPr>
                <w:noProof/>
                <w:webHidden/>
              </w:rPr>
              <w:fldChar w:fldCharType="separate"/>
            </w:r>
            <w:r>
              <w:rPr>
                <w:noProof/>
                <w:webHidden/>
              </w:rPr>
              <w:t>16</w:t>
            </w:r>
            <w:r>
              <w:rPr>
                <w:noProof/>
                <w:webHidden/>
              </w:rPr>
              <w:fldChar w:fldCharType="end"/>
            </w:r>
          </w:hyperlink>
        </w:p>
        <w:p w14:paraId="60C65C02" w14:textId="67C0B006"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05" w:history="1">
            <w:r w:rsidRPr="002B0C87">
              <w:rPr>
                <w:rStyle w:val="Lienhypertexte"/>
                <w:noProof/>
              </w:rPr>
              <w:t>Portrait.</w:t>
            </w:r>
            <w:r>
              <w:rPr>
                <w:noProof/>
                <w:webHidden/>
              </w:rPr>
              <w:tab/>
            </w:r>
            <w:r>
              <w:rPr>
                <w:noProof/>
                <w:webHidden/>
              </w:rPr>
              <w:fldChar w:fldCharType="begin"/>
            </w:r>
            <w:r>
              <w:rPr>
                <w:noProof/>
                <w:webHidden/>
              </w:rPr>
              <w:instrText xml:space="preserve"> PAGEREF _Toc213139005 \h </w:instrText>
            </w:r>
            <w:r>
              <w:rPr>
                <w:noProof/>
                <w:webHidden/>
              </w:rPr>
            </w:r>
            <w:r>
              <w:rPr>
                <w:noProof/>
                <w:webHidden/>
              </w:rPr>
              <w:fldChar w:fldCharType="separate"/>
            </w:r>
            <w:r>
              <w:rPr>
                <w:noProof/>
                <w:webHidden/>
              </w:rPr>
              <w:t>16</w:t>
            </w:r>
            <w:r>
              <w:rPr>
                <w:noProof/>
                <w:webHidden/>
              </w:rPr>
              <w:fldChar w:fldCharType="end"/>
            </w:r>
          </w:hyperlink>
        </w:p>
        <w:p w14:paraId="34C4999C" w14:textId="07698092"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06" w:history="1">
            <w:r w:rsidRPr="002B0C87">
              <w:rPr>
                <w:rStyle w:val="Lienhypertexte"/>
                <w:noProof/>
              </w:rPr>
              <w:t>Football : Ilhan Fakili : « Je voulais devenir pro à Clermont ».</w:t>
            </w:r>
            <w:r>
              <w:rPr>
                <w:noProof/>
                <w:webHidden/>
              </w:rPr>
              <w:tab/>
            </w:r>
            <w:r>
              <w:rPr>
                <w:noProof/>
                <w:webHidden/>
              </w:rPr>
              <w:fldChar w:fldCharType="begin"/>
            </w:r>
            <w:r>
              <w:rPr>
                <w:noProof/>
                <w:webHidden/>
              </w:rPr>
              <w:instrText xml:space="preserve"> PAGEREF _Toc213139006 \h </w:instrText>
            </w:r>
            <w:r>
              <w:rPr>
                <w:noProof/>
                <w:webHidden/>
              </w:rPr>
            </w:r>
            <w:r>
              <w:rPr>
                <w:noProof/>
                <w:webHidden/>
              </w:rPr>
              <w:fldChar w:fldCharType="separate"/>
            </w:r>
            <w:r>
              <w:rPr>
                <w:noProof/>
                <w:webHidden/>
              </w:rPr>
              <w:t>16</w:t>
            </w:r>
            <w:r>
              <w:rPr>
                <w:noProof/>
                <w:webHidden/>
              </w:rPr>
              <w:fldChar w:fldCharType="end"/>
            </w:r>
          </w:hyperlink>
        </w:p>
        <w:p w14:paraId="7545CA30" w14:textId="4E59D97C"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07" w:history="1">
            <w:r w:rsidRPr="002B0C87">
              <w:rPr>
                <w:rStyle w:val="Lienhypertexte"/>
                <w:rFonts w:cs="Arial"/>
                <w:noProof/>
              </w:rPr>
              <w:t>Ç</w:t>
            </w:r>
            <w:r w:rsidRPr="002B0C87">
              <w:rPr>
                <w:rStyle w:val="Lienhypertexte"/>
                <w:noProof/>
              </w:rPr>
              <w:t>a innove !</w:t>
            </w:r>
            <w:r>
              <w:rPr>
                <w:noProof/>
                <w:webHidden/>
              </w:rPr>
              <w:tab/>
            </w:r>
            <w:r>
              <w:rPr>
                <w:noProof/>
                <w:webHidden/>
              </w:rPr>
              <w:fldChar w:fldCharType="begin"/>
            </w:r>
            <w:r>
              <w:rPr>
                <w:noProof/>
                <w:webHidden/>
              </w:rPr>
              <w:instrText xml:space="preserve"> PAGEREF _Toc213139007 \h </w:instrText>
            </w:r>
            <w:r>
              <w:rPr>
                <w:noProof/>
                <w:webHidden/>
              </w:rPr>
            </w:r>
            <w:r>
              <w:rPr>
                <w:noProof/>
                <w:webHidden/>
              </w:rPr>
              <w:fldChar w:fldCharType="separate"/>
            </w:r>
            <w:r>
              <w:rPr>
                <w:noProof/>
                <w:webHidden/>
              </w:rPr>
              <w:t>17</w:t>
            </w:r>
            <w:r>
              <w:rPr>
                <w:noProof/>
                <w:webHidden/>
              </w:rPr>
              <w:fldChar w:fldCharType="end"/>
            </w:r>
          </w:hyperlink>
        </w:p>
        <w:p w14:paraId="116A8F72" w14:textId="63DE8868"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08" w:history="1">
            <w:r w:rsidRPr="002B0C87">
              <w:rPr>
                <w:rStyle w:val="Lienhypertexte"/>
                <w:noProof/>
              </w:rPr>
              <w:t>Metabatik : donner une seconde vie à la construction.</w:t>
            </w:r>
            <w:r>
              <w:rPr>
                <w:noProof/>
                <w:webHidden/>
              </w:rPr>
              <w:tab/>
            </w:r>
            <w:r>
              <w:rPr>
                <w:noProof/>
                <w:webHidden/>
              </w:rPr>
              <w:fldChar w:fldCharType="begin"/>
            </w:r>
            <w:r>
              <w:rPr>
                <w:noProof/>
                <w:webHidden/>
              </w:rPr>
              <w:instrText xml:space="preserve"> PAGEREF _Toc213139008 \h </w:instrText>
            </w:r>
            <w:r>
              <w:rPr>
                <w:noProof/>
                <w:webHidden/>
              </w:rPr>
            </w:r>
            <w:r>
              <w:rPr>
                <w:noProof/>
                <w:webHidden/>
              </w:rPr>
              <w:fldChar w:fldCharType="separate"/>
            </w:r>
            <w:r>
              <w:rPr>
                <w:noProof/>
                <w:webHidden/>
              </w:rPr>
              <w:t>17</w:t>
            </w:r>
            <w:r>
              <w:rPr>
                <w:noProof/>
                <w:webHidden/>
              </w:rPr>
              <w:fldChar w:fldCharType="end"/>
            </w:r>
          </w:hyperlink>
        </w:p>
        <w:p w14:paraId="400DD391" w14:textId="5BD6E09E"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09" w:history="1">
            <w:r w:rsidRPr="002B0C87">
              <w:rPr>
                <w:rStyle w:val="Lienhypertexte"/>
                <w:noProof/>
              </w:rPr>
              <w:t>Libre expression.</w:t>
            </w:r>
            <w:r>
              <w:rPr>
                <w:noProof/>
                <w:webHidden/>
              </w:rPr>
              <w:tab/>
            </w:r>
            <w:r>
              <w:rPr>
                <w:noProof/>
                <w:webHidden/>
              </w:rPr>
              <w:fldChar w:fldCharType="begin"/>
            </w:r>
            <w:r>
              <w:rPr>
                <w:noProof/>
                <w:webHidden/>
              </w:rPr>
              <w:instrText xml:space="preserve"> PAGEREF _Toc213139009 \h </w:instrText>
            </w:r>
            <w:r>
              <w:rPr>
                <w:noProof/>
                <w:webHidden/>
              </w:rPr>
            </w:r>
            <w:r>
              <w:rPr>
                <w:noProof/>
                <w:webHidden/>
              </w:rPr>
              <w:fldChar w:fldCharType="separate"/>
            </w:r>
            <w:r>
              <w:rPr>
                <w:noProof/>
                <w:webHidden/>
              </w:rPr>
              <w:t>18</w:t>
            </w:r>
            <w:r>
              <w:rPr>
                <w:noProof/>
                <w:webHidden/>
              </w:rPr>
              <w:fldChar w:fldCharType="end"/>
            </w:r>
          </w:hyperlink>
        </w:p>
        <w:p w14:paraId="6D7A42A1" w14:textId="45B6BB96"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10" w:history="1">
            <w:r w:rsidRPr="002B0C87">
              <w:rPr>
                <w:rStyle w:val="Lienhypertexte"/>
                <w:noProof/>
              </w:rPr>
              <w:t>Groupe Avenir Républicain : l’université et la ville : au-delà des mots, des actes !</w:t>
            </w:r>
            <w:r>
              <w:rPr>
                <w:noProof/>
                <w:webHidden/>
              </w:rPr>
              <w:tab/>
            </w:r>
            <w:r>
              <w:rPr>
                <w:noProof/>
                <w:webHidden/>
              </w:rPr>
              <w:fldChar w:fldCharType="begin"/>
            </w:r>
            <w:r>
              <w:rPr>
                <w:noProof/>
                <w:webHidden/>
              </w:rPr>
              <w:instrText xml:space="preserve"> PAGEREF _Toc213139010 \h </w:instrText>
            </w:r>
            <w:r>
              <w:rPr>
                <w:noProof/>
                <w:webHidden/>
              </w:rPr>
            </w:r>
            <w:r>
              <w:rPr>
                <w:noProof/>
                <w:webHidden/>
              </w:rPr>
              <w:fldChar w:fldCharType="separate"/>
            </w:r>
            <w:r>
              <w:rPr>
                <w:noProof/>
                <w:webHidden/>
              </w:rPr>
              <w:t>18</w:t>
            </w:r>
            <w:r>
              <w:rPr>
                <w:noProof/>
                <w:webHidden/>
              </w:rPr>
              <w:fldChar w:fldCharType="end"/>
            </w:r>
          </w:hyperlink>
        </w:p>
        <w:p w14:paraId="065B1C58" w14:textId="5F39A230"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11" w:history="1">
            <w:r w:rsidRPr="002B0C87">
              <w:rPr>
                <w:rStyle w:val="Lienhypertexte"/>
                <w:noProof/>
              </w:rPr>
              <w:t>Groupe Ensemble Citoyens ! Majorité présidentielle : l’échec de la politique sociale d’Olivier Bianchi.</w:t>
            </w:r>
            <w:r>
              <w:rPr>
                <w:noProof/>
                <w:webHidden/>
              </w:rPr>
              <w:tab/>
            </w:r>
            <w:r>
              <w:rPr>
                <w:noProof/>
                <w:webHidden/>
              </w:rPr>
              <w:fldChar w:fldCharType="begin"/>
            </w:r>
            <w:r>
              <w:rPr>
                <w:noProof/>
                <w:webHidden/>
              </w:rPr>
              <w:instrText xml:space="preserve"> PAGEREF _Toc213139011 \h </w:instrText>
            </w:r>
            <w:r>
              <w:rPr>
                <w:noProof/>
                <w:webHidden/>
              </w:rPr>
            </w:r>
            <w:r>
              <w:rPr>
                <w:noProof/>
                <w:webHidden/>
              </w:rPr>
              <w:fldChar w:fldCharType="separate"/>
            </w:r>
            <w:r>
              <w:rPr>
                <w:noProof/>
                <w:webHidden/>
              </w:rPr>
              <w:t>18</w:t>
            </w:r>
            <w:r>
              <w:rPr>
                <w:noProof/>
                <w:webHidden/>
              </w:rPr>
              <w:fldChar w:fldCharType="end"/>
            </w:r>
          </w:hyperlink>
        </w:p>
        <w:p w14:paraId="705B0733" w14:textId="1AFB1989"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12" w:history="1">
            <w:r w:rsidRPr="002B0C87">
              <w:rPr>
                <w:rStyle w:val="Lienhypertexte"/>
                <w:noProof/>
              </w:rPr>
              <w:t>Groupe Clermont en Commun, France Insoumise : Clermont-Ferrand : ville universitaire, ville Michelin… ou université Michelin ?</w:t>
            </w:r>
            <w:r>
              <w:rPr>
                <w:noProof/>
                <w:webHidden/>
              </w:rPr>
              <w:tab/>
            </w:r>
            <w:r>
              <w:rPr>
                <w:noProof/>
                <w:webHidden/>
              </w:rPr>
              <w:fldChar w:fldCharType="begin"/>
            </w:r>
            <w:r>
              <w:rPr>
                <w:noProof/>
                <w:webHidden/>
              </w:rPr>
              <w:instrText xml:space="preserve"> PAGEREF _Toc213139012 \h </w:instrText>
            </w:r>
            <w:r>
              <w:rPr>
                <w:noProof/>
                <w:webHidden/>
              </w:rPr>
            </w:r>
            <w:r>
              <w:rPr>
                <w:noProof/>
                <w:webHidden/>
              </w:rPr>
              <w:fldChar w:fldCharType="separate"/>
            </w:r>
            <w:r>
              <w:rPr>
                <w:noProof/>
                <w:webHidden/>
              </w:rPr>
              <w:t>19</w:t>
            </w:r>
            <w:r>
              <w:rPr>
                <w:noProof/>
                <w:webHidden/>
              </w:rPr>
              <w:fldChar w:fldCharType="end"/>
            </w:r>
          </w:hyperlink>
        </w:p>
        <w:p w14:paraId="6F30284F" w14:textId="1DF08244" w:rsidR="00AC4AC5" w:rsidRDefault="00AC4AC5">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13" w:history="1">
            <w:r w:rsidRPr="002B0C87">
              <w:rPr>
                <w:rStyle w:val="Lienhypertexte"/>
                <w:noProof/>
              </w:rPr>
              <w:t>Information.</w:t>
            </w:r>
            <w:r>
              <w:rPr>
                <w:noProof/>
                <w:webHidden/>
              </w:rPr>
              <w:tab/>
            </w:r>
            <w:r>
              <w:rPr>
                <w:noProof/>
                <w:webHidden/>
              </w:rPr>
              <w:fldChar w:fldCharType="begin"/>
            </w:r>
            <w:r>
              <w:rPr>
                <w:noProof/>
                <w:webHidden/>
              </w:rPr>
              <w:instrText xml:space="preserve"> PAGEREF _Toc213139013 \h </w:instrText>
            </w:r>
            <w:r>
              <w:rPr>
                <w:noProof/>
                <w:webHidden/>
              </w:rPr>
            </w:r>
            <w:r>
              <w:rPr>
                <w:noProof/>
                <w:webHidden/>
              </w:rPr>
              <w:fldChar w:fldCharType="separate"/>
            </w:r>
            <w:r>
              <w:rPr>
                <w:noProof/>
                <w:webHidden/>
              </w:rPr>
              <w:t>19</w:t>
            </w:r>
            <w:r>
              <w:rPr>
                <w:noProof/>
                <w:webHidden/>
              </w:rPr>
              <w:fldChar w:fldCharType="end"/>
            </w:r>
          </w:hyperlink>
        </w:p>
        <w:p w14:paraId="25875769" w14:textId="6AA77E60" w:rsidR="00AC4AC5" w:rsidRDefault="00AC4AC5">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13139014" w:history="1">
            <w:r w:rsidRPr="002B0C87">
              <w:rPr>
                <w:rStyle w:val="Lienhypertexte"/>
                <w:noProof/>
              </w:rPr>
              <w:t>Demain Clermont n°366 : Novembre-Décembre 2025.</w:t>
            </w:r>
            <w:r>
              <w:rPr>
                <w:noProof/>
                <w:webHidden/>
              </w:rPr>
              <w:tab/>
            </w:r>
            <w:r>
              <w:rPr>
                <w:noProof/>
                <w:webHidden/>
              </w:rPr>
              <w:fldChar w:fldCharType="begin"/>
            </w:r>
            <w:r>
              <w:rPr>
                <w:noProof/>
                <w:webHidden/>
              </w:rPr>
              <w:instrText xml:space="preserve"> PAGEREF _Toc213139014 \h </w:instrText>
            </w:r>
            <w:r>
              <w:rPr>
                <w:noProof/>
                <w:webHidden/>
              </w:rPr>
            </w:r>
            <w:r>
              <w:rPr>
                <w:noProof/>
                <w:webHidden/>
              </w:rPr>
              <w:fldChar w:fldCharType="separate"/>
            </w:r>
            <w:r>
              <w:rPr>
                <w:noProof/>
                <w:webHidden/>
              </w:rPr>
              <w:t>19</w:t>
            </w:r>
            <w:r>
              <w:rPr>
                <w:noProof/>
                <w:webHidden/>
              </w:rPr>
              <w:fldChar w:fldCharType="end"/>
            </w:r>
          </w:hyperlink>
        </w:p>
        <w:p w14:paraId="451854FF" w14:textId="54312299" w:rsidR="00AC4AC5" w:rsidRDefault="00AC4AC5">
          <w:r>
            <w:rPr>
              <w:b/>
              <w:bCs/>
            </w:rPr>
            <w:fldChar w:fldCharType="end"/>
          </w:r>
        </w:p>
      </w:sdtContent>
    </w:sdt>
    <w:p w14:paraId="6194CEFF" w14:textId="0D163188" w:rsidR="00C93BC1" w:rsidRDefault="00C93BC1" w:rsidP="00C93BC1">
      <w:pPr>
        <w:pStyle w:val="Titre1"/>
      </w:pPr>
      <w:bookmarkStart w:id="0" w:name="_Toc213138946"/>
      <w:r>
        <w:t>Édito</w:t>
      </w:r>
      <w:r w:rsidR="00483EC0">
        <w:t>.</w:t>
      </w:r>
      <w:bookmarkEnd w:id="0"/>
    </w:p>
    <w:p w14:paraId="375D2884" w14:textId="09EBB0D8" w:rsidR="00C53CF8" w:rsidRDefault="0092580D" w:rsidP="00101804">
      <w:r w:rsidRPr="0092580D">
        <w:t>Dans le strict respect de l’article L52-1 du Code électoral, qui encadre la communication des collectivités avant les élections municipales de mars 2026, le Maire a choisi de ne pas publier d’éditorial durant cette période. Cette décision garantit l’impartialité et l’égalité de traitement entre toutes les sensibilités.</w:t>
      </w:r>
    </w:p>
    <w:p w14:paraId="3B4AA62C" w14:textId="77777777" w:rsidR="00A874E4" w:rsidRDefault="00A874E4" w:rsidP="00A874E4">
      <w:pPr>
        <w:pStyle w:val="Titre1"/>
      </w:pPr>
      <w:bookmarkStart w:id="1" w:name="_Toc213138947"/>
      <w:r>
        <w:lastRenderedPageBreak/>
        <w:t>Retour en images.</w:t>
      </w:r>
      <w:bookmarkEnd w:id="1"/>
    </w:p>
    <w:p w14:paraId="5580B21A" w14:textId="489ACDD6" w:rsidR="00A874E4" w:rsidRDefault="00F82863" w:rsidP="00A874E4">
      <w:pPr>
        <w:pStyle w:val="Titre2"/>
      </w:pPr>
      <w:bookmarkStart w:id="2" w:name="_Toc213138948"/>
      <w:r>
        <w:t>Hip-hop du patrimoine</w:t>
      </w:r>
      <w:r w:rsidR="00B6161F">
        <w:t>.</w:t>
      </w:r>
      <w:bookmarkEnd w:id="2"/>
    </w:p>
    <w:p w14:paraId="546BCFBA" w14:textId="47586D98" w:rsidR="00A874E4" w:rsidRDefault="003B7C06" w:rsidP="003B7C06">
      <w:r>
        <w:t xml:space="preserve">Supreme </w:t>
      </w:r>
      <w:proofErr w:type="spellStart"/>
      <w:r>
        <w:t>Legacy</w:t>
      </w:r>
      <w:proofErr w:type="spellEnd"/>
      <w:r>
        <w:t xml:space="preserve">, compagnie de hip-hop réputée </w:t>
      </w:r>
      <w:proofErr w:type="gramStart"/>
      <w:r>
        <w:t>sur</w:t>
      </w:r>
      <w:proofErr w:type="gramEnd"/>
      <w:r>
        <w:t xml:space="preserve"> Clermont-Ferrand, était invitée à la Halle Poly pour animer les dernières Journées européennes du patrimoine spéciales Montferrand.</w:t>
      </w:r>
    </w:p>
    <w:p w14:paraId="06754B9E" w14:textId="412AEABE" w:rsidR="00A874E4" w:rsidRDefault="003B7C06" w:rsidP="00A874E4">
      <w:pPr>
        <w:pStyle w:val="Titre2"/>
      </w:pPr>
      <w:bookmarkStart w:id="3" w:name="_Toc213138949"/>
      <w:r>
        <w:t>Des petits Clermontois sur The Voice Kids</w:t>
      </w:r>
      <w:r w:rsidR="00543DE3">
        <w:t>.</w:t>
      </w:r>
      <w:bookmarkEnd w:id="3"/>
    </w:p>
    <w:p w14:paraId="5CE28F17" w14:textId="722DD15D" w:rsidR="00A874E4" w:rsidRDefault="00FB28D9" w:rsidP="00FB28D9">
      <w:r>
        <w:t>Séquence émotion, début octobre, avec 62 enfants de Clermont qui sont venus accompagner les finalistes de The Voice Kids sur TF1, avec les 400 choristes de Kids Harmony... et des personnalités comme Soprano et Matt Pokora.</w:t>
      </w:r>
    </w:p>
    <w:p w14:paraId="4D30AB12" w14:textId="53FDDD93" w:rsidR="00FB28D9" w:rsidRDefault="00FB28D9" w:rsidP="00FB28D9">
      <w:pPr>
        <w:pStyle w:val="Titre2"/>
      </w:pPr>
      <w:bookmarkStart w:id="4" w:name="_Toc213138950"/>
      <w:r>
        <w:t>Clermont en Rose.</w:t>
      </w:r>
      <w:bookmarkEnd w:id="4"/>
    </w:p>
    <w:p w14:paraId="2AF5AB37" w14:textId="53F3446F" w:rsidR="00FB28D9" w:rsidRDefault="00FB28D9" w:rsidP="000F3058">
      <w:r w:rsidRPr="00FB28D9">
        <w:t>Près de 10 000 participants se sont réunis à Clermont-Ferrand le 12 octobre pour la 8</w:t>
      </w:r>
      <w:r>
        <w:rPr>
          <w:vertAlign w:val="superscript"/>
        </w:rPr>
        <w:t xml:space="preserve">e </w:t>
      </w:r>
      <w:r w:rsidRPr="00FB28D9">
        <w:t>édition de Clermont en Rose.</w:t>
      </w:r>
    </w:p>
    <w:p w14:paraId="13B354F3" w14:textId="7BAF4BB5" w:rsidR="00FB28D9" w:rsidRDefault="00FB28D9" w:rsidP="00FB28D9">
      <w:pPr>
        <w:pStyle w:val="Titre2"/>
      </w:pPr>
      <w:bookmarkStart w:id="5" w:name="_Toc213138951"/>
      <w:r>
        <w:t>Clermont fête ses étudiants.</w:t>
      </w:r>
      <w:bookmarkEnd w:id="5"/>
    </w:p>
    <w:p w14:paraId="3603EC16" w14:textId="640182BE" w:rsidR="00FB28D9" w:rsidRDefault="0034068E" w:rsidP="000F3058">
      <w:r w:rsidRPr="0034068E">
        <w:t xml:space="preserve">La </w:t>
      </w:r>
      <w:proofErr w:type="spellStart"/>
      <w:r w:rsidRPr="0034068E">
        <w:t>Crazy</w:t>
      </w:r>
      <w:proofErr w:type="spellEnd"/>
      <w:r w:rsidRPr="0034068E">
        <w:t xml:space="preserve"> disco night à La Comédie, un moment fort de Clermont fête ses étudiants.</w:t>
      </w:r>
    </w:p>
    <w:p w14:paraId="6D613C52" w14:textId="1A0370A4" w:rsidR="0034068E" w:rsidRDefault="0034068E" w:rsidP="0034068E">
      <w:pPr>
        <w:pStyle w:val="Titre2"/>
      </w:pPr>
      <w:bookmarkStart w:id="6" w:name="_Toc213138952"/>
      <w:r>
        <w:t>La saison de l’ASM est lancée !</w:t>
      </w:r>
      <w:bookmarkEnd w:id="6"/>
    </w:p>
    <w:p w14:paraId="7B7EB79A" w14:textId="6D725CFF" w:rsidR="0034068E" w:rsidRDefault="00FC4E53" w:rsidP="000F3058">
      <w:r w:rsidRPr="00FC4E53">
        <w:t xml:space="preserve">La Yellow </w:t>
      </w:r>
      <w:proofErr w:type="spellStart"/>
      <w:r w:rsidRPr="00FC4E53">
        <w:t>Army</w:t>
      </w:r>
      <w:proofErr w:type="spellEnd"/>
      <w:r w:rsidRPr="00FC4E53">
        <w:t xml:space="preserve"> a répondu présent en ce début de saison pour soutenir les </w:t>
      </w:r>
      <w:proofErr w:type="spellStart"/>
      <w:r w:rsidRPr="00FC4E53">
        <w:t>Jaunards</w:t>
      </w:r>
      <w:proofErr w:type="spellEnd"/>
      <w:r w:rsidRPr="00FC4E53">
        <w:t>.</w:t>
      </w:r>
    </w:p>
    <w:p w14:paraId="42612330" w14:textId="77777777" w:rsidR="008028D5" w:rsidRDefault="002B2518" w:rsidP="008028D5">
      <w:pPr>
        <w:pStyle w:val="Titre2"/>
      </w:pPr>
      <w:bookmarkStart w:id="7" w:name="_Toc213138953"/>
      <w:r>
        <w:t>Vu sur le web</w:t>
      </w:r>
      <w:r w:rsidR="008028D5">
        <w:t>.</w:t>
      </w:r>
      <w:bookmarkEnd w:id="7"/>
    </w:p>
    <w:p w14:paraId="5B93212E" w14:textId="77777777" w:rsidR="008028D5" w:rsidRDefault="008028D5" w:rsidP="002B2518"/>
    <w:p w14:paraId="6AE03453" w14:textId="21E89370" w:rsidR="002B2518" w:rsidRDefault="00FC4E53" w:rsidP="00FC4E53">
      <w:r>
        <w:t>40 000 vues ! La vidéo Les trésors cachés de Montferrand publiée sur la page Facebook de la Ville le 27 septembre a été partagée 142 fois, a suscité 430 réactions et a été vue près de 40 000 fois ! Décidément, les Journées du patrimoine ont la cote auprès des Clermontois !</w:t>
      </w:r>
    </w:p>
    <w:p w14:paraId="6BB1155A" w14:textId="5BCD44C7" w:rsidR="002B2518" w:rsidRDefault="002B2518" w:rsidP="002B2518">
      <w:r>
        <w:t>Retrouvez toute l'actu de Clermont-Ferrand sur clermont-ferrand.fr et sur les réseaux sociaux :</w:t>
      </w:r>
    </w:p>
    <w:p w14:paraId="038D1F1A" w14:textId="77777777" w:rsidR="002B2518" w:rsidRDefault="002B2518" w:rsidP="002B2518">
      <w:proofErr w:type="gramStart"/>
      <w:r>
        <w:t>Hashtag</w:t>
      </w:r>
      <w:proofErr w:type="gramEnd"/>
      <w:r>
        <w:t xml:space="preserve"> Clermont F D :</w:t>
      </w:r>
    </w:p>
    <w:p w14:paraId="57EED03B" w14:textId="77777777" w:rsidR="002B2518" w:rsidRDefault="002B2518" w:rsidP="002B2518">
      <w:r>
        <w:t xml:space="preserve">Facebook : </w:t>
      </w:r>
      <w:proofErr w:type="spellStart"/>
      <w:r>
        <w:t>villedeclermontferrand</w:t>
      </w:r>
      <w:proofErr w:type="spellEnd"/>
    </w:p>
    <w:p w14:paraId="7FB75294" w14:textId="5146198E" w:rsidR="002B2518" w:rsidRDefault="00F45A22" w:rsidP="002B2518">
      <w:r>
        <w:t>X</w:t>
      </w:r>
      <w:r w:rsidR="002B2518">
        <w:t xml:space="preserve"> : @ClermontFd</w:t>
      </w:r>
    </w:p>
    <w:p w14:paraId="1267F56F" w14:textId="36E7EE3A" w:rsidR="002D7AD6" w:rsidRDefault="002B2518" w:rsidP="002B2518">
      <w:r>
        <w:t>Instagram : @villedeclermontfd</w:t>
      </w:r>
    </w:p>
    <w:p w14:paraId="098D7DED" w14:textId="77777777" w:rsidR="00855B91" w:rsidRDefault="00855B91" w:rsidP="00855B91">
      <w:pPr>
        <w:pStyle w:val="Titre1"/>
      </w:pPr>
      <w:bookmarkStart w:id="8" w:name="_Toc213138954"/>
      <w:r>
        <w:t>À ne pas manquer.</w:t>
      </w:r>
      <w:bookmarkEnd w:id="8"/>
    </w:p>
    <w:p w14:paraId="5D44ECA8" w14:textId="0CD63B4D" w:rsidR="00855B91" w:rsidRDefault="00887330" w:rsidP="00855B91">
      <w:pPr>
        <w:pStyle w:val="Titre2"/>
      </w:pPr>
      <w:bookmarkStart w:id="9" w:name="_Toc213138955"/>
      <w:r>
        <w:t>En bref</w:t>
      </w:r>
      <w:r w:rsidR="00855B91">
        <w:t>.</w:t>
      </w:r>
      <w:bookmarkEnd w:id="9"/>
    </w:p>
    <w:p w14:paraId="5355A1DE" w14:textId="03943999" w:rsidR="00A00A3B" w:rsidRDefault="00E74EB2" w:rsidP="00C76A0D">
      <w:r>
        <w:t>La prochaine séance</w:t>
      </w:r>
      <w:r w:rsidR="00BD3EE6">
        <w:t xml:space="preserve"> </w:t>
      </w:r>
      <w:r w:rsidR="00081990">
        <w:t xml:space="preserve">du </w:t>
      </w:r>
      <w:r w:rsidR="00BD3EE6">
        <w:t>C</w:t>
      </w:r>
      <w:r w:rsidR="00081990">
        <w:t xml:space="preserve">onseil municipal </w:t>
      </w:r>
      <w:r w:rsidR="00BD3EE6">
        <w:t xml:space="preserve">est programmée le vendredi </w:t>
      </w:r>
      <w:r>
        <w:t>7 novembre</w:t>
      </w:r>
      <w:r w:rsidR="00BD3EE6">
        <w:t>, à 8h45</w:t>
      </w:r>
      <w:r w:rsidR="00081990">
        <w:t xml:space="preserve">, dans la salle du conseil de l’Hôtel de Ville. </w:t>
      </w:r>
      <w:r w:rsidR="00BD3EE6">
        <w:t xml:space="preserve">La séance est ouverte </w:t>
      </w:r>
      <w:r w:rsidR="00081990">
        <w:t>au public</w:t>
      </w:r>
      <w:r w:rsidR="00E70F39">
        <w:t xml:space="preserve">. Et il est également possible de suivre les débats, </w:t>
      </w:r>
      <w:r w:rsidR="00A00A3B" w:rsidRPr="00A00A3B">
        <w:t xml:space="preserve">en direct ou en </w:t>
      </w:r>
      <w:proofErr w:type="gramStart"/>
      <w:r w:rsidR="00A00A3B" w:rsidRPr="00A00A3B">
        <w:t>replay</w:t>
      </w:r>
      <w:proofErr w:type="gramEnd"/>
      <w:r w:rsidR="00A00A3B" w:rsidRPr="00A00A3B">
        <w:t xml:space="preserve"> sur</w:t>
      </w:r>
      <w:r w:rsidR="00571893">
        <w:t xml:space="preserve"> : </w:t>
      </w:r>
      <w:r w:rsidR="00A00A3B" w:rsidRPr="00A00A3B">
        <w:t>clermont-ferrand.fr</w:t>
      </w:r>
    </w:p>
    <w:p w14:paraId="0673A81E" w14:textId="2B014734" w:rsidR="00855B91" w:rsidRDefault="007B3F4B" w:rsidP="00855B91">
      <w:pPr>
        <w:pStyle w:val="Titre2"/>
      </w:pPr>
      <w:bookmarkStart w:id="10" w:name="_Toc213138956"/>
      <w:r>
        <w:t>Jeunesse : Journées des droits de l’enfant</w:t>
      </w:r>
      <w:r w:rsidR="00946787">
        <w:t>.</w:t>
      </w:r>
      <w:bookmarkEnd w:id="10"/>
    </w:p>
    <w:p w14:paraId="3CEE3685" w14:textId="1F08640C" w:rsidR="00E34928" w:rsidRDefault="00787D33" w:rsidP="00E74E6B">
      <w:r w:rsidRPr="00787D33">
        <w:t xml:space="preserve">À l’occasion de la Journée internationale des droits de l’enfant, la Ville de Clermont-Ferrand, labellisée </w:t>
      </w:r>
      <w:r>
        <w:t>« </w:t>
      </w:r>
      <w:r w:rsidRPr="00787D33">
        <w:t>Ville amie des enfants</w:t>
      </w:r>
      <w:r>
        <w:t> »</w:t>
      </w:r>
      <w:r w:rsidRPr="00787D33">
        <w:t xml:space="preserve"> par l’Unicef, organise une semaine dédiée du 15 au 22 novembre 2025. Pour l’occasion, vous pourrez profiter de différentes activités culturelles, sportives et ludiques pour sensibiliser petits et grands aux droits essentiels des enfants : santé, sport, culture, loisirs et participation. Au programme : exposition de l’Unicef à l’Hôtel de Ville, escape </w:t>
      </w:r>
      <w:proofErr w:type="spellStart"/>
      <w:r w:rsidRPr="00787D33">
        <w:t>game</w:t>
      </w:r>
      <w:proofErr w:type="spellEnd"/>
      <w:r w:rsidRPr="00787D33">
        <w:t xml:space="preserve"> sur le thème du bestiaire dans les centres de loisirs, balade culturelle en famille ou encore concert à La Comédie, il y en aura pour tous les goûts ! Retrouvez le programme complet sur</w:t>
      </w:r>
      <w:r w:rsidR="00BE2F16">
        <w:t xml:space="preserve"> : </w:t>
      </w:r>
      <w:r w:rsidRPr="00787D33">
        <w:t>clermont-ferrand.fr</w:t>
      </w:r>
    </w:p>
    <w:p w14:paraId="10DFBF76" w14:textId="21B46133" w:rsidR="00855B91" w:rsidRDefault="00BE2F16" w:rsidP="00855B91">
      <w:pPr>
        <w:pStyle w:val="Titre2"/>
      </w:pPr>
      <w:bookmarkStart w:id="11" w:name="_Toc213138957"/>
      <w:r>
        <w:t>Vie associative : Grand forum au jardin Lecoq</w:t>
      </w:r>
      <w:r w:rsidR="00856BDD">
        <w:t>.</w:t>
      </w:r>
      <w:bookmarkEnd w:id="11"/>
    </w:p>
    <w:p w14:paraId="58517A92" w14:textId="2D2D1818" w:rsidR="00652207" w:rsidRDefault="00E9239F" w:rsidP="00B93A22">
      <w:r w:rsidRPr="00E9239F">
        <w:t>La 3</w:t>
      </w:r>
      <w:r w:rsidRPr="00E9239F">
        <w:rPr>
          <w:vertAlign w:val="superscript"/>
        </w:rPr>
        <w:t>e</w:t>
      </w:r>
      <w:r>
        <w:t xml:space="preserve"> </w:t>
      </w:r>
      <w:r w:rsidRPr="00E9239F">
        <w:t>édition du Grand forum au jardin Lecoq a réuni début septembre, sous le soleil, plus de 100 associations sportives, culturelles et sociales. L’occasion pour les Clermontoises et les Clermontois, venus en nombre, de trouver une ou plusieurs activités, pour l’année et plus. L’occasion aussi de découvrir des sports nouveaux ou peu connus présents au Grand forum.</w:t>
      </w:r>
    </w:p>
    <w:p w14:paraId="0CBEE79D" w14:textId="43A291C8" w:rsidR="00855B91" w:rsidRDefault="00E9239F" w:rsidP="00855B91">
      <w:pPr>
        <w:pStyle w:val="Titre2"/>
      </w:pPr>
      <w:bookmarkStart w:id="12" w:name="_Toc213138958"/>
      <w:r>
        <w:t>Proche-Orient : un olivier pour la paix</w:t>
      </w:r>
      <w:r w:rsidR="009D42F0">
        <w:t>.</w:t>
      </w:r>
      <w:bookmarkEnd w:id="12"/>
    </w:p>
    <w:p w14:paraId="20D7F900" w14:textId="43CD1432" w:rsidR="00D04C45" w:rsidRDefault="00EB6FC5" w:rsidP="00DD7F53">
      <w:r w:rsidRPr="00EB6FC5">
        <w:t>Lundi 22 septembre, le maire et les élus de Clermont-Ferrand ont planté un olivier, symbole de paix, dans le futur parc de la Muraille à S</w:t>
      </w:r>
      <w:r>
        <w:t>ain</w:t>
      </w:r>
      <w:r w:rsidRPr="00EB6FC5">
        <w:t>t-Jacques. Dans le même temps, le président de la République prononçait le discours de reconnaissance de l’État de Palestine devant les membres de l’ONU. La municipalité de Clermont, à travers le choix d’un olivier, symbole universel de réconciliation, ancre ses convictions dans une solution à deux États, israélien et palestinien, pour apporter la paix au Moyen-Orient.</w:t>
      </w:r>
    </w:p>
    <w:p w14:paraId="759EF7AD" w14:textId="60D21ADF" w:rsidR="00CF32C7" w:rsidRDefault="00EB6FC5" w:rsidP="00CF32C7">
      <w:pPr>
        <w:pStyle w:val="Titre2"/>
      </w:pPr>
      <w:bookmarkStart w:id="13" w:name="_Toc213138959"/>
      <w:r>
        <w:lastRenderedPageBreak/>
        <w:t>Citoyenneté : s’inscrire sur les listes électorales</w:t>
      </w:r>
      <w:r w:rsidR="00553C03">
        <w:t>.</w:t>
      </w:r>
      <w:bookmarkEnd w:id="13"/>
    </w:p>
    <w:p w14:paraId="4686CB24" w14:textId="2BAAC5D8" w:rsidR="00946787" w:rsidRDefault="00606324" w:rsidP="00345E05">
      <w:r w:rsidRPr="00606324">
        <w:t>Pour voter aux élections municipales des 15 et 22 mars 2026, vous devez être inscrit sur les listes électorales avant le 6 février 2026. Pour cela, préparez un justificatif d’identité et un justificatif de votre lien avec la commune de moins de trois mois et connectez-vous au portail citoyen ICI dans la rubrique État civil-citoyenneté. Les jeunes de 18 ans sont inscrits automatiquement. Pour les changements de situation (déménagement, naturalisation) après le 6 février 2026, la date limite est repoussée au 5 mars 2026. Renseignez-vous sur</w:t>
      </w:r>
      <w:r>
        <w:t xml:space="preserve"> : </w:t>
      </w:r>
      <w:r w:rsidRPr="00606324">
        <w:t>clermont-ferrand.fr.</w:t>
      </w:r>
    </w:p>
    <w:p w14:paraId="082F0FF0" w14:textId="395A3A74" w:rsidR="00F67B8A" w:rsidRDefault="00606324" w:rsidP="002267AC">
      <w:pPr>
        <w:pStyle w:val="Titre2"/>
      </w:pPr>
      <w:bookmarkStart w:id="14" w:name="_Toc213138960"/>
      <w:r>
        <w:t>Cadre de vie : l’éclairage public avancé d’une heure</w:t>
      </w:r>
      <w:r w:rsidR="006E442D">
        <w:t>.</w:t>
      </w:r>
      <w:bookmarkEnd w:id="14"/>
    </w:p>
    <w:p w14:paraId="554A7930" w14:textId="47DADC70" w:rsidR="00345E05" w:rsidRDefault="00766749" w:rsidP="00766749">
      <w:r>
        <w:t>Depuis le 17 octobre, la Ville a décidé d’avancer l'allumage de l’éclairage public à 5h, au lieu de 6h, sur les zones concernées par l’extinction nocturne (60% du territoire communal). Cette mesure d'adaptation répond aux demandes de certains usagers qui se déplacent dès l’aube, tout en s’inscrivant dans la dynamique de sobriété énergétique (plus 50% de LED, etc.).</w:t>
      </w:r>
    </w:p>
    <w:p w14:paraId="3F7ABEE3" w14:textId="7545DFEE" w:rsidR="00521292" w:rsidRDefault="00766749" w:rsidP="00521292">
      <w:pPr>
        <w:pStyle w:val="Titre2"/>
      </w:pPr>
      <w:bookmarkStart w:id="15" w:name="_Toc213138961"/>
      <w:r>
        <w:t xml:space="preserve">Culture : Festival </w:t>
      </w:r>
      <w:proofErr w:type="spellStart"/>
      <w:r>
        <w:t>Karavel</w:t>
      </w:r>
      <w:proofErr w:type="spellEnd"/>
      <w:r>
        <w:t>, vol à destination du hip-hop.</w:t>
      </w:r>
      <w:bookmarkEnd w:id="15"/>
    </w:p>
    <w:p w14:paraId="45C67471" w14:textId="216FA35F" w:rsidR="008A348E" w:rsidRDefault="008D5EEB" w:rsidP="008D5EEB">
      <w:proofErr w:type="spellStart"/>
      <w:r>
        <w:t>Karavel</w:t>
      </w:r>
      <w:proofErr w:type="spellEnd"/>
      <w:r>
        <w:t xml:space="preserve">, escale clermontoise est le nouveau nom des </w:t>
      </w:r>
      <w:proofErr w:type="spellStart"/>
      <w:r>
        <w:t>Trans’urbaines</w:t>
      </w:r>
      <w:proofErr w:type="spellEnd"/>
      <w:r>
        <w:t xml:space="preserve"> dont la direction a été reprise par Mourad </w:t>
      </w:r>
      <w:proofErr w:type="spellStart"/>
      <w:r>
        <w:t>Merzouki</w:t>
      </w:r>
      <w:proofErr w:type="spellEnd"/>
      <w:r>
        <w:t xml:space="preserve">, chorégraphe hip-hop de renommée internationale. Un second élan pour le festival clermontois qui bénéficie ainsi de la notoriété du festival </w:t>
      </w:r>
      <w:proofErr w:type="spellStart"/>
      <w:r>
        <w:t>Karavel</w:t>
      </w:r>
      <w:proofErr w:type="spellEnd"/>
      <w:r>
        <w:t xml:space="preserve">. Notons quelques temps forts de cette vraie-fausse première édition : Memento qui fusionne les univers des chorégraphes Laura </w:t>
      </w:r>
      <w:proofErr w:type="spellStart"/>
      <w:r>
        <w:t>Defretin</w:t>
      </w:r>
      <w:proofErr w:type="spellEnd"/>
      <w:r>
        <w:t xml:space="preserve"> et Brandon </w:t>
      </w:r>
      <w:proofErr w:type="spellStart"/>
      <w:r>
        <w:t>Masele</w:t>
      </w:r>
      <w:proofErr w:type="spellEnd"/>
      <w:r>
        <w:t xml:space="preserve"> ; Hi-Fu-Mi, un très beau spectacle jeune public d’Anthony Egéa présenté avec Graines de Spectacles ; Boxe </w:t>
      </w:r>
      <w:proofErr w:type="spellStart"/>
      <w:r>
        <w:t>boxe</w:t>
      </w:r>
      <w:proofErr w:type="spellEnd"/>
      <w:r>
        <w:t xml:space="preserve"> Brasil, une recréation de la compagnie de Mourad </w:t>
      </w:r>
      <w:proofErr w:type="spellStart"/>
      <w:r>
        <w:t>Merzouki</w:t>
      </w:r>
      <w:proofErr w:type="spellEnd"/>
      <w:r>
        <w:t xml:space="preserve"> aux couleurs du Brésil. Festival </w:t>
      </w:r>
      <w:proofErr w:type="spellStart"/>
      <w:r>
        <w:t>Karavel</w:t>
      </w:r>
      <w:proofErr w:type="spellEnd"/>
      <w:r>
        <w:t>, du 4 au 9 novembre.</w:t>
      </w:r>
    </w:p>
    <w:p w14:paraId="21BBAA45" w14:textId="044F4DE1" w:rsidR="008A348E" w:rsidRDefault="008D5EEB" w:rsidP="007B6AB3">
      <w:pPr>
        <w:pStyle w:val="Titre2"/>
      </w:pPr>
      <w:bookmarkStart w:id="16" w:name="_Toc213138962"/>
      <w:r>
        <w:t>Hommage : fin de partie pour Jean-Luc Guitton</w:t>
      </w:r>
      <w:r w:rsidR="007B6AB3">
        <w:t>.</w:t>
      </w:r>
      <w:bookmarkEnd w:id="16"/>
    </w:p>
    <w:p w14:paraId="7A77B353" w14:textId="010DC145" w:rsidR="007B6AB3" w:rsidRDefault="003F5CC6" w:rsidP="003F5CC6">
      <w:r>
        <w:t>Quelques semaines avant son décès à l’âge de 71 ans, Jean-Luc Guitton était encore sur les planches dans Fin de partie de Beckett</w:t>
      </w:r>
      <w:r w:rsidR="00766CBF">
        <w:t>, avec le Théâtre du Motif</w:t>
      </w:r>
      <w:r>
        <w:t>. Une dernière révérence de celui qui fut, de l’avis de tous, le plus grand comédien clermontois du 20</w:t>
      </w:r>
      <w:r w:rsidRPr="003F5CC6">
        <w:rPr>
          <w:vertAlign w:val="superscript"/>
        </w:rPr>
        <w:t>e</w:t>
      </w:r>
      <w:r>
        <w:t xml:space="preserve"> siècle. Il restera dans la mémoire pour l’intensité avec laquelle il aura interprété chacun de ses rôles et ses mimiques inimitables. Profondément attaché à ses racines, Jean-Luc Guitton aura fait toute sa carrière sur sa terre natale. 50 ans au cours desquels il aura participé aux grandes heures de la décentralisation culturelle avec le Théâtre et Action Culturelle en Auvergne, le Pélican, les Ravageurs, le </w:t>
      </w:r>
      <w:proofErr w:type="spellStart"/>
      <w:r>
        <w:t>Wakan</w:t>
      </w:r>
      <w:proofErr w:type="spellEnd"/>
      <w:r>
        <w:t xml:space="preserve">, l’Illustre Famille </w:t>
      </w:r>
      <w:proofErr w:type="spellStart"/>
      <w:r>
        <w:t>Burattini</w:t>
      </w:r>
      <w:proofErr w:type="spellEnd"/>
      <w:r>
        <w:t xml:space="preserve">, Brut de béton, le Magma </w:t>
      </w:r>
      <w:proofErr w:type="spellStart"/>
      <w:r>
        <w:t>Performing</w:t>
      </w:r>
      <w:proofErr w:type="spellEnd"/>
      <w:r>
        <w:t xml:space="preserve"> Théâtre et tant d’autres compagnies locales.</w:t>
      </w:r>
    </w:p>
    <w:p w14:paraId="15E20F4B" w14:textId="7C7AC42D" w:rsidR="007B6AB3" w:rsidRDefault="00093F0E" w:rsidP="00E2405D">
      <w:pPr>
        <w:pStyle w:val="Titre2"/>
      </w:pPr>
      <w:bookmarkStart w:id="17" w:name="_Toc213138963"/>
      <w:r>
        <w:t>Évènement : voyag</w:t>
      </w:r>
      <w:r w:rsidR="00E2405D">
        <w:t>e</w:t>
      </w:r>
      <w:r>
        <w:t>r avec les cultures du monde</w:t>
      </w:r>
      <w:r w:rsidR="00E2405D">
        <w:t>.</w:t>
      </w:r>
      <w:bookmarkEnd w:id="17"/>
    </w:p>
    <w:p w14:paraId="60D30C4F" w14:textId="201683B1" w:rsidR="00E2405D" w:rsidRDefault="00C76A0D" w:rsidP="00C76A0D">
      <w:r>
        <w:t>C’est un voyage au bout du monde que vous pourrez faire le samedi 29 novembre, à partir de 13h30, à la Comédie de Clermont-Ferrand où se tiendra la 4</w:t>
      </w:r>
      <w:r w:rsidRPr="00C76A0D">
        <w:rPr>
          <w:vertAlign w:val="superscript"/>
        </w:rPr>
        <w:t>e</w:t>
      </w:r>
      <w:r>
        <w:t xml:space="preserve"> édition de la Journée des Cultures du Monde. L’occasion, grâce aux nombreuses associations présentes, de partir, à travers les 5 continents, à la découverte d’autres cultures et de nouvelles traditions. Comme toujours, de nombreuses animations seront proposées comme des initiations à la danse et des expositions. Cette année, le thème sera « les femmes du monde ». Bon voyage à vous !</w:t>
      </w:r>
    </w:p>
    <w:p w14:paraId="61B08002" w14:textId="68EAF9F7" w:rsidR="00DB1ED8" w:rsidRDefault="00DB1ED8" w:rsidP="00DB1ED8">
      <w:pPr>
        <w:pStyle w:val="Titre1"/>
      </w:pPr>
      <w:bookmarkStart w:id="18" w:name="_Toc213138964"/>
      <w:r w:rsidRPr="00A75329">
        <w:t>L'invité</w:t>
      </w:r>
      <w:r w:rsidR="0037266A">
        <w:t>e</w:t>
      </w:r>
      <w:r w:rsidRPr="00A75329">
        <w:t xml:space="preserve"> de la rédaction</w:t>
      </w:r>
      <w:r>
        <w:t>.</w:t>
      </w:r>
      <w:bookmarkEnd w:id="18"/>
    </w:p>
    <w:p w14:paraId="682E317B" w14:textId="5CDE8B32" w:rsidR="00DB1ED8" w:rsidRDefault="0037266A" w:rsidP="00DB1ED8">
      <w:pPr>
        <w:pStyle w:val="Titre2"/>
      </w:pPr>
      <w:bookmarkStart w:id="19" w:name="_Toc213138965"/>
      <w:r>
        <w:t xml:space="preserve">Jennifer Vignola : </w:t>
      </w:r>
      <w:r w:rsidR="00B70EED">
        <w:t>« Il ne faut pas se fixer d’idées limitantes »</w:t>
      </w:r>
      <w:r w:rsidR="00ED25F3">
        <w:t>.</w:t>
      </w:r>
      <w:bookmarkEnd w:id="19"/>
    </w:p>
    <w:p w14:paraId="63CB74F5" w14:textId="43BB0E01" w:rsidR="00427930" w:rsidRDefault="00E51FCD" w:rsidP="00DB1ED8">
      <w:pPr>
        <w:tabs>
          <w:tab w:val="left" w:pos="1060"/>
        </w:tabs>
      </w:pPr>
      <w:r>
        <w:t>Bio express</w:t>
      </w:r>
      <w:r w:rsidR="00F25F9D">
        <w:t xml:space="preserve"> </w:t>
      </w:r>
      <w:r w:rsidR="00427930">
        <w:t>:</w:t>
      </w:r>
    </w:p>
    <w:p w14:paraId="56B97871" w14:textId="317E7FD1" w:rsidR="00593BB6" w:rsidRDefault="00B70EED" w:rsidP="00BE01C5">
      <w:pPr>
        <w:pStyle w:val="Paragraphedeliste"/>
        <w:numPr>
          <w:ilvl w:val="0"/>
          <w:numId w:val="1"/>
        </w:numPr>
        <w:tabs>
          <w:tab w:val="left" w:pos="1060"/>
        </w:tabs>
      </w:pPr>
      <w:r>
        <w:t xml:space="preserve">1984 : </w:t>
      </w:r>
      <w:r w:rsidR="00593BB6">
        <w:t>naissance le 12 juillet, à Villeneuve-sur-Lot.</w:t>
      </w:r>
    </w:p>
    <w:p w14:paraId="4D6AA965" w14:textId="22BA2968" w:rsidR="00593BB6" w:rsidRDefault="00593BB6" w:rsidP="00BE01C5">
      <w:pPr>
        <w:pStyle w:val="Paragraphedeliste"/>
        <w:numPr>
          <w:ilvl w:val="0"/>
          <w:numId w:val="1"/>
        </w:numPr>
        <w:tabs>
          <w:tab w:val="left" w:pos="1060"/>
        </w:tabs>
      </w:pPr>
      <w:r>
        <w:t>1997 : première licence de basket au Villeneuve Basket Club.</w:t>
      </w:r>
    </w:p>
    <w:p w14:paraId="5CAA98FE" w14:textId="5BD0387C" w:rsidR="00593BB6" w:rsidRDefault="00593BB6" w:rsidP="00BE01C5">
      <w:pPr>
        <w:pStyle w:val="Paragraphedeliste"/>
        <w:numPr>
          <w:ilvl w:val="0"/>
          <w:numId w:val="1"/>
        </w:numPr>
        <w:tabs>
          <w:tab w:val="left" w:pos="1060"/>
        </w:tabs>
      </w:pPr>
      <w:r>
        <w:t>2002 : premier match en pro à Tonneins (3</w:t>
      </w:r>
      <w:r w:rsidRPr="00593BB6">
        <w:rPr>
          <w:vertAlign w:val="superscript"/>
        </w:rPr>
        <w:t>e</w:t>
      </w:r>
      <w:r>
        <w:t xml:space="preserve"> division nationale).</w:t>
      </w:r>
    </w:p>
    <w:p w14:paraId="783871CB" w14:textId="23B35FD1" w:rsidR="00593BB6" w:rsidRDefault="00593BB6" w:rsidP="00BE01C5">
      <w:pPr>
        <w:pStyle w:val="Paragraphedeliste"/>
        <w:numPr>
          <w:ilvl w:val="0"/>
          <w:numId w:val="1"/>
        </w:numPr>
        <w:tabs>
          <w:tab w:val="left" w:pos="1060"/>
        </w:tabs>
      </w:pPr>
      <w:r>
        <w:t>2019 : rejoint l’ASM Basket, le 12</w:t>
      </w:r>
      <w:r w:rsidRPr="00593BB6">
        <w:rPr>
          <w:vertAlign w:val="superscript"/>
        </w:rPr>
        <w:t>e</w:t>
      </w:r>
      <w:r>
        <w:t xml:space="preserve"> club de sa carrière, en tant que meneuse de jeu.</w:t>
      </w:r>
    </w:p>
    <w:p w14:paraId="4BECE4B5" w14:textId="3BD9E860" w:rsidR="00593BB6" w:rsidRDefault="00593BB6" w:rsidP="00BE01C5">
      <w:pPr>
        <w:pStyle w:val="Paragraphedeliste"/>
        <w:numPr>
          <w:ilvl w:val="0"/>
          <w:numId w:val="1"/>
        </w:numPr>
        <w:tabs>
          <w:tab w:val="left" w:pos="1060"/>
        </w:tabs>
      </w:pPr>
      <w:r>
        <w:t>2022 : devient coach de l’ASM Basket.</w:t>
      </w:r>
    </w:p>
    <w:p w14:paraId="3CE73FAC" w14:textId="1FA71936" w:rsidR="00F57B30" w:rsidRDefault="00593BB6" w:rsidP="00BE01C5">
      <w:pPr>
        <w:pStyle w:val="Paragraphedeliste"/>
        <w:numPr>
          <w:ilvl w:val="0"/>
          <w:numId w:val="1"/>
        </w:numPr>
        <w:tabs>
          <w:tab w:val="left" w:pos="1060"/>
        </w:tabs>
      </w:pPr>
      <w:r>
        <w:t>2025 : championne de France de NF2, l’ASM</w:t>
      </w:r>
      <w:r w:rsidR="00BC1EF0">
        <w:t xml:space="preserve"> </w:t>
      </w:r>
      <w:r>
        <w:t>Basket monte en NF1</w:t>
      </w:r>
      <w:r w:rsidR="00BC1EF0">
        <w:t>.</w:t>
      </w:r>
    </w:p>
    <w:p w14:paraId="3C16FEBC" w14:textId="1FEFBA3B" w:rsidR="00BC1EF0" w:rsidRDefault="00BC1EF0" w:rsidP="004D2612">
      <w:pPr>
        <w:tabs>
          <w:tab w:val="left" w:pos="1060"/>
        </w:tabs>
      </w:pPr>
      <w:r w:rsidRPr="00BC1EF0">
        <w:t xml:space="preserve">Ancienne joueuse professionnelle de basket au profil de globe-trotteuse hexagonale, Jennifer Vignola, 41 ans, a connu douze clubs tout au long de sa riche carrière, évoluant jusqu’en deuxième division nationale. Parallèlement à son poste de meneur de jeu, elle a toujours entraîné des équipes. Notamment chez les jeunes. Avec la même énergie sur les parquets que sur le banc. Débarquée en 2019 à l’ASM Basket en qualité de joueuse, elle est devenue entraîneuse-joueuse, puis finalement coach à temps plein. Avec un égal succès. Elle a connu la montée de NF3 en NF2, ballon en main, puis, du bord du terrain, elle a mené ses troupes jusqu’au titre de </w:t>
      </w:r>
      <w:r w:rsidRPr="00BC1EF0">
        <w:lastRenderedPageBreak/>
        <w:t>championne de France de NF2, décrochant ainsi la montée en NF1. Rencontre avec une passionnée.</w:t>
      </w:r>
    </w:p>
    <w:p w14:paraId="51A3228C" w14:textId="544E8E73" w:rsidR="002A6408" w:rsidRDefault="002A6408" w:rsidP="002A6408">
      <w:pPr>
        <w:tabs>
          <w:tab w:val="left" w:pos="1060"/>
        </w:tabs>
      </w:pPr>
      <w:r>
        <w:t>Comment avez-vous découvert le basket ?</w:t>
      </w:r>
    </w:p>
    <w:p w14:paraId="7A7141F4" w14:textId="0A07ADB9" w:rsidR="002A6408" w:rsidRDefault="002A6408" w:rsidP="002A6408">
      <w:pPr>
        <w:tabs>
          <w:tab w:val="left" w:pos="1060"/>
        </w:tabs>
      </w:pPr>
      <w:r>
        <w:t>J’ai découvert le basket à la télé, en regardant un match de NBA. J’ai pris un ballon, et j’ai tout de suite aimé dribbler. Pas forcément tirer, mais dribbler : je dribblais entre les jambes, dans le dos… je jouais avec les copains, puis je me suis inscrite dans un club à 13 ans. Je n’avais pas forcément de facilités, mais j’ai vraiment accroché avec le basket. Au début, j’ai joué à tous les postes… puis je me suis fixée au poste de meneur de jeu. J’avais des qualités de vitesse et de tonicité.</w:t>
      </w:r>
    </w:p>
    <w:p w14:paraId="1369AC65" w14:textId="2041FF1D" w:rsidR="002A6408" w:rsidRDefault="002A6408" w:rsidP="002A6408">
      <w:pPr>
        <w:tabs>
          <w:tab w:val="left" w:pos="1060"/>
        </w:tabs>
      </w:pPr>
      <w:r>
        <w:t>Vous avez eu un parcours riche</w:t>
      </w:r>
      <w:r w:rsidR="00F81843">
        <w:t xml:space="preserve"> </w:t>
      </w:r>
      <w:r>
        <w:t>et mouvementé jusqu’à votre arrivée à l’ASM (n</w:t>
      </w:r>
      <w:r w:rsidR="00F81843">
        <w:t>ote de la rédaction</w:t>
      </w:r>
      <w:r>
        <w:t>, 11 clubs avant). Pourquoi avoir autant changé de clubs ? Et pourquoi vous fixer ici ?</w:t>
      </w:r>
    </w:p>
    <w:p w14:paraId="58076114" w14:textId="03352648" w:rsidR="002A6408" w:rsidRDefault="002A6408" w:rsidP="002A6408">
      <w:pPr>
        <w:tabs>
          <w:tab w:val="left" w:pos="1060"/>
        </w:tabs>
      </w:pPr>
      <w:r>
        <w:t xml:space="preserve">Quand on est jeune, on veut progresser : j’ai saisi chaque opportunité. Je voulais évoluer aussi haut que possible, et j’avais la bougeotte... Je suis arrivée, à Clermont, en 2019. Hamid </w:t>
      </w:r>
      <w:proofErr w:type="spellStart"/>
      <w:r>
        <w:t>Selmani</w:t>
      </w:r>
      <w:proofErr w:type="spellEnd"/>
      <w:r>
        <w:t>, le coach de l’ASM, m’a contactée. J’étais à Alençon, qui montait en NF1, mais j’ai appris que je n’étais pas conservée… J’avais 35 ans, et l’ASM, en NF3, était en quelque sorte un dernier défi. J’ai adhéré au projet, j’ai posé mes valises, et je ne suis plus repartie ! C’est ma 7</w:t>
      </w:r>
      <w:r w:rsidR="00F81843" w:rsidRPr="00F81843">
        <w:rPr>
          <w:vertAlign w:val="superscript"/>
        </w:rPr>
        <w:t>e</w:t>
      </w:r>
      <w:r w:rsidR="00F81843">
        <w:t xml:space="preserve"> </w:t>
      </w:r>
      <w:r>
        <w:t>saison, ici. Je me suis attachée aux joueuses, au club, à ses valeurs : le respect, la solidarité, le dépassement de soi. Je me suis aussi attachée à la ville.</w:t>
      </w:r>
    </w:p>
    <w:p w14:paraId="2E24138F" w14:textId="39C5DE3D" w:rsidR="002A6408" w:rsidRDefault="002A6408" w:rsidP="002A6408">
      <w:pPr>
        <w:tabs>
          <w:tab w:val="left" w:pos="1060"/>
        </w:tabs>
      </w:pPr>
      <w:r>
        <w:t xml:space="preserve">Comment êtes-vous devenue entraîneur de basket, et </w:t>
      </w:r>
      <w:r w:rsidR="007914C4">
        <w:t>quels</w:t>
      </w:r>
      <w:r>
        <w:t xml:space="preserve"> sont vos grands principes de coaching ?</w:t>
      </w:r>
    </w:p>
    <w:p w14:paraId="390F1FE1" w14:textId="7CC3DA96" w:rsidR="002A6408" w:rsidRDefault="002A6408" w:rsidP="002A6408">
      <w:pPr>
        <w:tabs>
          <w:tab w:val="left" w:pos="1060"/>
        </w:tabs>
      </w:pPr>
      <w:r>
        <w:t>En fait, j’ai commencé à coacher à l’âge de 16 ans, avec les petits ! Et je n’ai jamais arrêté ! Tout en étant joueuse, j’entraînais : parfois, je jouais le samedi, et je coachais le dimanche. Chaque saison, dès que je pouvais, je passais des diplômes dans des régions différentes. Cela m’a beaucoup nourrie. En vivant plusieurs expériences dans de nombreux clubs, j’ai eu la chance de rencontrer beaucoup d’entraîneurs, des façons de faire différentes, des modes de coaching ou de management sur lesquels je me suis appuyée ou alors que je ne voulais surtout pas reproduire. Tout cela m’a construite. J’ai joué 3 ans à l’ASM en tant que joueuse (n</w:t>
      </w:r>
      <w:r w:rsidR="007914C4">
        <w:t>ote de la rédaction</w:t>
      </w:r>
      <w:r>
        <w:t>, avec une montée de NF3 à NF2), puis je suis devenue entraîneur-joueur une année, avant de devenir, à temps plein, coach de l’équipe 1, en 2022. Mais avant, j’ai entraîné toutes les catégories de l’ASM Basket ! Mon coaching ? J’attends de mes joueuses de l’investissement, du don de soi et de l’abnégation. Ensuite, tout ce qui est basket, on le bosse la semaine à l’entraînement. J’essaie aussi de les développer individuellement : les trois quarts de nos joueuses n’ont jamais connu ce niveau. J’ai cette casquette de coach-formateur.</w:t>
      </w:r>
    </w:p>
    <w:p w14:paraId="1446C6CB" w14:textId="77777777" w:rsidR="002A6408" w:rsidRDefault="002A6408" w:rsidP="002A6408">
      <w:pPr>
        <w:tabs>
          <w:tab w:val="left" w:pos="1060"/>
        </w:tabs>
      </w:pPr>
      <w:r>
        <w:t>Quelles sont vos ambitions avec l’ASM Basket, et à titre personnel ?</w:t>
      </w:r>
    </w:p>
    <w:p w14:paraId="7A451B3B" w14:textId="77777777" w:rsidR="002A6408" w:rsidRDefault="002A6408" w:rsidP="002A6408">
      <w:pPr>
        <w:tabs>
          <w:tab w:val="left" w:pos="1060"/>
        </w:tabs>
      </w:pPr>
      <w:r>
        <w:t>Il ne faut pas se fixer d’idées limitantes. Il y a beaucoup de choses à faire, à l’ASM, et à Clermont, en matière de basket féminin. Dans les années à venir, j’espère que le basket clermontois va retrouver sa suprématie d’antan. Parce qu’il y a un vrai potentiel ici. Pour nous, cette saison, comme on vient de monter, on va essayer de finir le plus haut possible : on s’est aussi fixé, comme défi, de bien figurer en Coupe de France. Sinon, personnellement, mon ambition est d’aller le plus haut possible.</w:t>
      </w:r>
    </w:p>
    <w:p w14:paraId="58C55D41" w14:textId="76BA5106" w:rsidR="002A6408" w:rsidRDefault="002A6408" w:rsidP="002A6408">
      <w:pPr>
        <w:tabs>
          <w:tab w:val="left" w:pos="1060"/>
        </w:tabs>
      </w:pPr>
      <w:r>
        <w:t>Quel regard portez-vous</w:t>
      </w:r>
      <w:r w:rsidR="00F84C40">
        <w:t xml:space="preserve"> </w:t>
      </w:r>
      <w:proofErr w:type="gramStart"/>
      <w:r>
        <w:t>sur</w:t>
      </w:r>
      <w:proofErr w:type="gramEnd"/>
      <w:r>
        <w:t xml:space="preserve"> Clermont-Ferrand ?</w:t>
      </w:r>
    </w:p>
    <w:p w14:paraId="64CE997B" w14:textId="26977B81" w:rsidR="002A6408" w:rsidRDefault="002A6408" w:rsidP="002A6408">
      <w:pPr>
        <w:tabs>
          <w:tab w:val="left" w:pos="1060"/>
        </w:tabs>
      </w:pPr>
      <w:r>
        <w:t>J’aime vraiment beaucoup Clermont. Je connaissais, bien sûr, son passé en basket avec le CUC, mais j’ai découvert une ville à taille humaine. On est à la fois en ville, et à la campagne, avec la nature, les randonnées, la montagne pas loin. J’ai connu beaucoup d’endroits et de villes, mais Clermont est, avec Annecy, dans mon Top 2 !</w:t>
      </w:r>
    </w:p>
    <w:p w14:paraId="77400D88" w14:textId="2A35A35E" w:rsidR="0005254E" w:rsidRDefault="0005254E" w:rsidP="002A6408">
      <w:pPr>
        <w:tabs>
          <w:tab w:val="left" w:pos="1060"/>
        </w:tabs>
      </w:pPr>
      <w:r w:rsidRPr="0005254E">
        <w:t>Le championnat français de basket féminin est organisé ainsi : la 1</w:t>
      </w:r>
      <w:r w:rsidRPr="0005254E">
        <w:rPr>
          <w:vertAlign w:val="superscript"/>
        </w:rPr>
        <w:t>ère</w:t>
      </w:r>
      <w:r>
        <w:t xml:space="preserve"> </w:t>
      </w:r>
      <w:r w:rsidRPr="0005254E">
        <w:t>division s’appelle la Ligue Féminine de Basket-Ball (LFB), puis il y a la LF2 (2</w:t>
      </w:r>
      <w:r w:rsidRPr="0005254E">
        <w:rPr>
          <w:vertAlign w:val="superscript"/>
        </w:rPr>
        <w:t>e</w:t>
      </w:r>
      <w:r>
        <w:t xml:space="preserve"> </w:t>
      </w:r>
      <w:r w:rsidRPr="0005254E">
        <w:t>division), la NF1 (3</w:t>
      </w:r>
      <w:r w:rsidRPr="0005254E">
        <w:rPr>
          <w:vertAlign w:val="superscript"/>
        </w:rPr>
        <w:t>e</w:t>
      </w:r>
      <w:r>
        <w:t xml:space="preserve"> </w:t>
      </w:r>
      <w:r w:rsidRPr="0005254E">
        <w:t>division), la NF2 (4</w:t>
      </w:r>
      <w:r w:rsidRPr="0005254E">
        <w:rPr>
          <w:vertAlign w:val="superscript"/>
        </w:rPr>
        <w:t>e</w:t>
      </w:r>
      <w:r>
        <w:t xml:space="preserve"> </w:t>
      </w:r>
      <w:r w:rsidRPr="0005254E">
        <w:t>division), et la NF3 (5</w:t>
      </w:r>
      <w:r w:rsidRPr="0005254E">
        <w:rPr>
          <w:vertAlign w:val="superscript"/>
        </w:rPr>
        <w:t>e</w:t>
      </w:r>
      <w:r>
        <w:t xml:space="preserve"> </w:t>
      </w:r>
      <w:r w:rsidRPr="0005254E">
        <w:t>division).</w:t>
      </w:r>
    </w:p>
    <w:p w14:paraId="25CE4E42" w14:textId="32CAFF7F" w:rsidR="0003730F" w:rsidRDefault="003B596F" w:rsidP="0003730F">
      <w:pPr>
        <w:pStyle w:val="Titre1"/>
      </w:pPr>
      <w:bookmarkStart w:id="20" w:name="_Toc213138966"/>
      <w:r>
        <w:t>Grand angle</w:t>
      </w:r>
      <w:r w:rsidR="0003730F">
        <w:t>.</w:t>
      </w:r>
      <w:bookmarkEnd w:id="20"/>
    </w:p>
    <w:p w14:paraId="0067A91F" w14:textId="32B671F3" w:rsidR="0003730F" w:rsidRDefault="0005254E" w:rsidP="0003730F">
      <w:pPr>
        <w:pStyle w:val="Titre2"/>
      </w:pPr>
      <w:bookmarkStart w:id="21" w:name="_Toc213138967"/>
      <w:r>
        <w:t>Inspi</w:t>
      </w:r>
      <w:r w:rsidR="00C6302F">
        <w:t>R</w:t>
      </w:r>
      <w:r>
        <w:t>e : nouveau réseau</w:t>
      </w:r>
      <w:r w:rsidR="00C6302F">
        <w:t xml:space="preserve"> : </w:t>
      </w:r>
      <w:r>
        <w:t>attention, départ !</w:t>
      </w:r>
      <w:bookmarkEnd w:id="21"/>
    </w:p>
    <w:p w14:paraId="295EBEC3" w14:textId="24DB5F07" w:rsidR="002C5862" w:rsidRDefault="004E2DC0" w:rsidP="00E334A6">
      <w:r w:rsidRPr="004E2DC0">
        <w:t>Place à la dernière ligne droite pour InspiRe, le projet de transformation du réseau de transports en commun de la métropole clermontoise. Après deux années intenses de travaux, le rendez-vous est fixé au 20 décembre pour la mise en service de cette nouvelle offre de mobilité. Depuis le mois de septembre, l’heure est à la livraison et à la réception progressive des différentes zones du chantier. La rue de l’</w:t>
      </w:r>
      <w:proofErr w:type="spellStart"/>
      <w:r w:rsidRPr="004E2DC0">
        <w:t>Oradou</w:t>
      </w:r>
      <w:proofErr w:type="spellEnd"/>
      <w:r w:rsidRPr="004E2DC0">
        <w:t xml:space="preserve">, les secteurs de la rue Blatin, le boulevard Desaix ou encore de l’avenue Carnot et de la gare sont achevés, alors que la dernière ligne droite est engagée sur les </w:t>
      </w:r>
      <w:r w:rsidRPr="004E2DC0">
        <w:lastRenderedPageBreak/>
        <w:t xml:space="preserve">Allées du </w:t>
      </w:r>
      <w:proofErr w:type="spellStart"/>
      <w:r w:rsidRPr="004E2DC0">
        <w:t>Cardo</w:t>
      </w:r>
      <w:proofErr w:type="spellEnd"/>
      <w:r w:rsidRPr="004E2DC0">
        <w:t xml:space="preserve">. L’ensemble de ces réceptions de chantiers entraîne automatiquement une période de </w:t>
      </w:r>
      <w:r>
        <w:t>« </w:t>
      </w:r>
      <w:r w:rsidRPr="004E2DC0">
        <w:t>reprises</w:t>
      </w:r>
      <w:r>
        <w:t> »</w:t>
      </w:r>
      <w:r w:rsidRPr="004E2DC0">
        <w:t xml:space="preserve"> consistant en de légères interventions sur, par exemple, une bordure de trottoir à reprendre ou un panneau à déplacer.</w:t>
      </w:r>
    </w:p>
    <w:p w14:paraId="3EA911F0" w14:textId="180B1748" w:rsidR="0003730F" w:rsidRDefault="004E2DC0" w:rsidP="0003730F">
      <w:pPr>
        <w:pStyle w:val="Titre2"/>
      </w:pPr>
      <w:bookmarkStart w:id="22" w:name="_Toc213138968"/>
      <w:r>
        <w:t>Tram-Bus : livraison et essais multiples avant mise en route</w:t>
      </w:r>
      <w:r w:rsidR="00E6642E">
        <w:t>.</w:t>
      </w:r>
      <w:bookmarkEnd w:id="22"/>
    </w:p>
    <w:p w14:paraId="1C6163AF" w14:textId="75ED4DC1" w:rsidR="00DB0EE7" w:rsidRDefault="00D04DFA" w:rsidP="00DB0EE7">
      <w:r>
        <w:t>Le 20 décembre, ils accueilleront leurs premiers passagers. Les tram-bus des lignes B et C du nouveau réseau de transports en commun de la métropole sont livrés progressivement, et la mise en route se fera en temps voulu. En décembre, 50% de la flotte sera à disposition. La totalité le sera à la fin du 1</w:t>
      </w:r>
      <w:r w:rsidRPr="00D04DFA">
        <w:rPr>
          <w:vertAlign w:val="superscript"/>
        </w:rPr>
        <w:t>er</w:t>
      </w:r>
      <w:r>
        <w:t xml:space="preserve"> trimestre, pour déployer ainsi sur le réseau les </w:t>
      </w:r>
      <w:r w:rsidR="00DB0EE7">
        <w:t>40 véhicules commandés d'ici mars. Depuis le mois d’octobre, les véhicules sont entrés dans une phase d’essais indispensables avant leur mise en service. Des essais dits statiques et dynamiques permettant de vérifier l’ensemble des équipements à l’arrêt et en circulation. Des essais d’ensemble qui permettent de s’assurer du bon fonctionnement de tous les équipements et infrastructures composant le système de transport, en ligne, aux stations et au centre T2C Ginette-Magnier. Et en</w:t>
      </w:r>
      <w:r w:rsidR="00DB0EE7" w:rsidRPr="00DB0EE7">
        <w:t xml:space="preserve"> </w:t>
      </w:r>
      <w:r w:rsidR="00DB0EE7">
        <w:t>fin, une marche à blanc pour tester l’ensemble du réseau en conditions réelles, et sans passager : une ultime étape qui permet, également, de simuler tout type de perturbation et de dysfonctionnement avant la mise en service.</w:t>
      </w:r>
    </w:p>
    <w:p w14:paraId="5F39F85B" w14:textId="30CAF742" w:rsidR="00DB0EE7" w:rsidRDefault="00DB0EE7" w:rsidP="00DB0EE7">
      <w:r>
        <w:t>En mode recharge rapide :</w:t>
      </w:r>
    </w:p>
    <w:p w14:paraId="03EABF69" w14:textId="22496CC7" w:rsidR="002C18F5" w:rsidRDefault="00DB0EE7" w:rsidP="004017EC">
      <w:r>
        <w:t>Pour circuler, le tram-bus dispose de deux moteurs de traction électrique avec les batteries installées sur le toit. La recharge, avec le système flash, créé par Hitachi Energy, s’effectue par l’intermédiaire du bras roboti</w:t>
      </w:r>
      <w:r w:rsidR="004017EC">
        <w:t>sé du véhicule qui se déploie pour se connecter aux potences de recharge des stations (4 points de recharge sur la ligne C et 3 sur la ligne B). Une opération ultrarapide qui permet de faire le plein d’énergie en 5 minutes au terminus, et une recharge intermédiaire en station en 10 à 90 secondes. Point important : l’électricité consommée par l’ensemble de la flotte sera compensée par la production verte des panneaux photovoltaïques du centre T2C Ginette-Magnier. Une technologie qui permet d’éviter, en comparaison avec le diesel, le rejet de 5 000 tonnes de CO2 par an.</w:t>
      </w:r>
    </w:p>
    <w:p w14:paraId="60F7375B" w14:textId="3FACEFAB" w:rsidR="0003730F" w:rsidRDefault="004017EC" w:rsidP="0003730F">
      <w:pPr>
        <w:pStyle w:val="Titre2"/>
      </w:pPr>
      <w:bookmarkStart w:id="23" w:name="_Toc213138969"/>
      <w:r>
        <w:t>Un nouveau centre T2C Ginette-Magnier : un site unique en Franc</w:t>
      </w:r>
      <w:r w:rsidR="00E95B09">
        <w:t>e</w:t>
      </w:r>
      <w:r w:rsidR="0003730F">
        <w:t>.</w:t>
      </w:r>
      <w:bookmarkEnd w:id="23"/>
    </w:p>
    <w:p w14:paraId="657E2C9E" w14:textId="751C0501" w:rsidR="00044171" w:rsidRDefault="002B38CF" w:rsidP="002B38CF">
      <w:r>
        <w:t>Le déménagement a débuté et il doit s’étendre sur deux mois. Trop petit, plus adapté, le site de la Pardieu de T2C, après de longues années de bons et loyaux services, est laissé au profit du tout nouveau centre de maintenance Ginette-Magnier à Cournon-d’Auvergne qui s’étend sur 7 hectares. Une étape décisive dans le cadre du projet InspiRe. Le nouveau centre névralgique du réseau de transports en commun de la métropole clermontoise a été conçu pour accompagner une hausse de 20% de l’offre, et répondre à une croissance de la fréquentation attendue à hauteur de 50%. Sur le site, seront donc réunis : le siège social, un atelier de maintenance d’une capacité de 190 bus, des zones de lavage ou encore de stationnement, et la centrale photovoltaïque de 18 000m² qui produira, notamment, l’énergie nécessaire au fonctionnement des tram-bus. Ce changement de lieu d’activité, en particulier pour les plus de 500 agents concernés, est effectué sur deux mois afin, entre autres, de ne pas impacter le quotidien des usagers.</w:t>
      </w:r>
    </w:p>
    <w:p w14:paraId="2A404800" w14:textId="71272266" w:rsidR="007B35B7" w:rsidRDefault="009F22B8" w:rsidP="009F22B8">
      <w:pPr>
        <w:pStyle w:val="Titre2"/>
      </w:pPr>
      <w:bookmarkStart w:id="24" w:name="_Toc213138970"/>
      <w:r>
        <w:t>L’automne, période des plantations.</w:t>
      </w:r>
      <w:bookmarkEnd w:id="24"/>
    </w:p>
    <w:p w14:paraId="1A6F71A1" w14:textId="2118C279" w:rsidR="007B35B7" w:rsidRDefault="009A0C40" w:rsidP="009A0C40">
      <w:r>
        <w:t>La végétalisation dans le cadre du projet InspiRe a débuté en 2024, avec la plantation de 270 arbres sur plusieurs secteurs comme le centre-ville, la gare, les boulevards Berthelot et Schuman ou encore la rue de l’</w:t>
      </w:r>
      <w:proofErr w:type="spellStart"/>
      <w:r>
        <w:t>Oradou</w:t>
      </w:r>
      <w:proofErr w:type="spellEnd"/>
      <w:r>
        <w:t>. Depuis le début de cet automne, les arbres, au nombre de 1 070, préalablement sélectionnés en pépinière, sont plantés dans des fosses adaptées sur l’avenue Carnot, le boulevard Fleury, l’avenue des Paulines... Durant l’année 2026, 1 660 spécimens compléteront cette végétalisation. Le frêne, l’orme, le chêne chevelu, l’aulne, le micocoulier, le platane et l’érable argenté sont des essences spécifiquement choisies pour leur capacité à résister à la sécheresse ainsi qu’à générer des îlots de fraîcheur.</w:t>
      </w:r>
    </w:p>
    <w:p w14:paraId="5CCCA579" w14:textId="53B1E441" w:rsidR="007B35B7" w:rsidRDefault="009A0C40" w:rsidP="009A0C40">
      <w:pPr>
        <w:pStyle w:val="Titre2"/>
      </w:pPr>
      <w:bookmarkStart w:id="25" w:name="_Toc213138971"/>
      <w:r>
        <w:t>Calendrier express.</w:t>
      </w:r>
      <w:bookmarkEnd w:id="25"/>
    </w:p>
    <w:p w14:paraId="733376E4" w14:textId="77777777" w:rsidR="006D0D16" w:rsidRDefault="006D0D16" w:rsidP="00BE01C5">
      <w:pPr>
        <w:pStyle w:val="Paragraphedeliste"/>
        <w:numPr>
          <w:ilvl w:val="0"/>
          <w:numId w:val="3"/>
        </w:numPr>
      </w:pPr>
      <w:r>
        <w:t>Depuis octobre : lancement des essais du tram-bus.</w:t>
      </w:r>
    </w:p>
    <w:p w14:paraId="1864EAFD" w14:textId="5264BC6D" w:rsidR="006D0D16" w:rsidRDefault="006D0D16" w:rsidP="00BE01C5">
      <w:pPr>
        <w:pStyle w:val="Paragraphedeliste"/>
        <w:numPr>
          <w:ilvl w:val="0"/>
          <w:numId w:val="3"/>
        </w:numPr>
      </w:pPr>
      <w:r>
        <w:t>Novembre-décembre : poursuite des essais d’ensemble, Transfert par étapes vers le nouveau centre T2C Ginette-Magnier.</w:t>
      </w:r>
    </w:p>
    <w:p w14:paraId="3D856DBE" w14:textId="1DC1C0EB" w:rsidR="006D0D16" w:rsidRDefault="006D0D16" w:rsidP="00BE01C5">
      <w:pPr>
        <w:pStyle w:val="Paragraphedeliste"/>
        <w:numPr>
          <w:ilvl w:val="0"/>
          <w:numId w:val="3"/>
        </w:numPr>
      </w:pPr>
      <w:r>
        <w:t>Samedi 20 décembre : mise en service du nouveau réseau de transports en commun.</w:t>
      </w:r>
    </w:p>
    <w:p w14:paraId="5B4D88EA" w14:textId="42CFDB61" w:rsidR="009A0C40" w:rsidRDefault="006D0D16" w:rsidP="00BE01C5">
      <w:pPr>
        <w:pStyle w:val="Paragraphedeliste"/>
        <w:numPr>
          <w:ilvl w:val="0"/>
          <w:numId w:val="3"/>
        </w:numPr>
      </w:pPr>
      <w:r>
        <w:t>Jusqu’en mars 2026 : Poursuite des livraisons des tram-bus.</w:t>
      </w:r>
    </w:p>
    <w:p w14:paraId="42AF0EB4" w14:textId="6F8C4DB9" w:rsidR="00DA172E" w:rsidRDefault="002B38CF" w:rsidP="00DA172E">
      <w:pPr>
        <w:pStyle w:val="Titre2"/>
      </w:pPr>
      <w:bookmarkStart w:id="26" w:name="_Toc213138972"/>
      <w:r>
        <w:lastRenderedPageBreak/>
        <w:t xml:space="preserve">Richard </w:t>
      </w:r>
      <w:proofErr w:type="spellStart"/>
      <w:r>
        <w:t>Peyrin</w:t>
      </w:r>
      <w:proofErr w:type="spellEnd"/>
      <w:r>
        <w:t>, Directeur de T2C</w:t>
      </w:r>
      <w:r w:rsidR="00DA172E">
        <w:t>.</w:t>
      </w:r>
      <w:bookmarkEnd w:id="26"/>
    </w:p>
    <w:p w14:paraId="2833E75E" w14:textId="4166EB9A" w:rsidR="00F143E6" w:rsidRDefault="003D4262" w:rsidP="00CF08D8">
      <w:r>
        <w:t>« </w:t>
      </w:r>
      <w:r w:rsidRPr="003D4262">
        <w:t>Nous avions besoin d’un nouveau centre qui soit adapté aux nouvelles technologies. Il fallait la surface nécessaire et les équipements électriques qui vont être utilisés. Le dépôt de la Pardieu n’était plus adapté. Tous ces changements ne complexifient pas les choses, ils les font évoluer. Mais il est vrai qu’en interne c’est une petite révolution, avec des conducteurs qui apprennent une nouvelle façon de conduire, avec une gestion de la consommation des batteries, et la maintenance sera aussi différente. Le pari, c’est un démarrage sans incidence sur l’activité. On vit de grands changements dans nos métiers et je pense que c’est positif</w:t>
      </w:r>
      <w:r>
        <w:t> ».</w:t>
      </w:r>
    </w:p>
    <w:p w14:paraId="17599863" w14:textId="77D02089" w:rsidR="006D0D16" w:rsidRDefault="006D0D16" w:rsidP="004C691C">
      <w:pPr>
        <w:pStyle w:val="Titre2"/>
      </w:pPr>
      <w:bookmarkStart w:id="27" w:name="_Toc213138973"/>
      <w:r>
        <w:t xml:space="preserve">Guillaume </w:t>
      </w:r>
      <w:proofErr w:type="spellStart"/>
      <w:r>
        <w:t>Astaix</w:t>
      </w:r>
      <w:proofErr w:type="spellEnd"/>
      <w:r>
        <w:t>, Directeur maîtrise d’ouvrage et grands projets</w:t>
      </w:r>
      <w:r w:rsidRPr="00276210">
        <w:t>-</w:t>
      </w:r>
      <w:r w:rsidR="004C691C" w:rsidRPr="00276210">
        <w:t>SMTC-AC.</w:t>
      </w:r>
      <w:bookmarkEnd w:id="27"/>
    </w:p>
    <w:p w14:paraId="2B083001" w14:textId="46935582" w:rsidR="002B38CF" w:rsidRDefault="004C691C" w:rsidP="00CF08D8">
      <w:r>
        <w:t>« </w:t>
      </w:r>
      <w:r w:rsidR="00EC2105" w:rsidRPr="00EC2105">
        <w:t>Nous sommes, aujourd’hui, dans une phase de réception où nous allons identifier, aux côtés des entreprises, la conformité des aménagements avec les plans. Et comme dans tous les chantiers, qu’ils soient privés ou publics, il y a toujours des petites réserves. Ce sont des imperfections que nous allons corriger, pendant quelques semaines, mais qui n’empêcheront pas la circulation et la réalisation des essais sur les lignes B et C. Les délais qui avaient été fixés au lancement des travaux seront tenus</w:t>
      </w:r>
      <w:r w:rsidR="00EC2105">
        <w:t> ».</w:t>
      </w:r>
    </w:p>
    <w:p w14:paraId="76C90BCB" w14:textId="24922E29" w:rsidR="004277A6" w:rsidRDefault="003D4262" w:rsidP="00665DEA">
      <w:pPr>
        <w:pStyle w:val="Titre2"/>
      </w:pPr>
      <w:bookmarkStart w:id="28" w:name="_Toc213138974"/>
      <w:r>
        <w:t>InspiRe</w:t>
      </w:r>
      <w:r w:rsidR="00665DEA">
        <w:t xml:space="preserve"> en chiffres.</w:t>
      </w:r>
      <w:bookmarkEnd w:id="28"/>
    </w:p>
    <w:p w14:paraId="707CDC18" w14:textId="3AFFC779" w:rsidR="00B540CA" w:rsidRDefault="003D4262" w:rsidP="00BE01C5">
      <w:pPr>
        <w:pStyle w:val="Paragraphedeliste"/>
        <w:numPr>
          <w:ilvl w:val="0"/>
          <w:numId w:val="2"/>
        </w:numPr>
      </w:pPr>
      <w:r>
        <w:t>550 conducteurs de T2C formés à la conduite et à la recharge des tram</w:t>
      </w:r>
      <w:r w:rsidR="007370C2">
        <w:t>-bus.</w:t>
      </w:r>
    </w:p>
    <w:p w14:paraId="344DD25D" w14:textId="2B16C6B3" w:rsidR="007370C2" w:rsidRDefault="007370C2" w:rsidP="00BE01C5">
      <w:pPr>
        <w:pStyle w:val="Paragraphedeliste"/>
        <w:numPr>
          <w:ilvl w:val="0"/>
          <w:numId w:val="2"/>
        </w:numPr>
      </w:pPr>
      <w:r>
        <w:t>1 000 travailleurs, tous corps de métiers confondus, ont œuvré sur le chantier.</w:t>
      </w:r>
    </w:p>
    <w:p w14:paraId="0CE06D36" w14:textId="1D39FEBF" w:rsidR="00D412C5" w:rsidRDefault="00D412C5" w:rsidP="00BE01C5">
      <w:pPr>
        <w:pStyle w:val="Paragraphedeliste"/>
        <w:numPr>
          <w:ilvl w:val="0"/>
          <w:numId w:val="2"/>
        </w:numPr>
      </w:pPr>
      <w:r>
        <w:t>140 passagers peuvent être accueillis à bord d’un tram-bus qui comprend 32 places assises et deux pour fauteuil roulant.</w:t>
      </w:r>
    </w:p>
    <w:p w14:paraId="6079874F" w14:textId="41C241E0" w:rsidR="00D412C5" w:rsidRDefault="004F7A2C" w:rsidP="00BE01C5">
      <w:pPr>
        <w:pStyle w:val="Paragraphedeliste"/>
        <w:numPr>
          <w:ilvl w:val="0"/>
          <w:numId w:val="2"/>
        </w:numPr>
      </w:pPr>
      <w:r>
        <w:t>350 000 plantes vivaces et bulbes fleuris sur l’ensemble du projet s’ajoutent aux 3 000 arbres et arbustes.</w:t>
      </w:r>
    </w:p>
    <w:p w14:paraId="30C8CDA5" w14:textId="676B2622" w:rsidR="007370C2" w:rsidRDefault="004F7A2C" w:rsidP="00BE01C5">
      <w:pPr>
        <w:pStyle w:val="Paragraphedeliste"/>
        <w:numPr>
          <w:ilvl w:val="0"/>
          <w:numId w:val="2"/>
        </w:numPr>
      </w:pPr>
      <w:r>
        <w:t xml:space="preserve">32 : </w:t>
      </w:r>
      <w:r w:rsidR="00165AA9">
        <w:t>l</w:t>
      </w:r>
      <w:r>
        <w:t>e nouveau réseau de transports</w:t>
      </w:r>
      <w:r w:rsidR="00165AA9">
        <w:t xml:space="preserve"> </w:t>
      </w:r>
      <w:r>
        <w:t>compte 32</w:t>
      </w:r>
      <w:r w:rsidR="00165AA9">
        <w:t xml:space="preserve"> </w:t>
      </w:r>
      <w:r>
        <w:t>lignes, dont 25</w:t>
      </w:r>
      <w:r w:rsidR="00165AA9">
        <w:t xml:space="preserve"> </w:t>
      </w:r>
      <w:r>
        <w:t>de</w:t>
      </w:r>
      <w:r w:rsidR="00165AA9">
        <w:t xml:space="preserve"> </w:t>
      </w:r>
      <w:r>
        <w:t>bus, 2</w:t>
      </w:r>
      <w:r w:rsidR="00165AA9">
        <w:t xml:space="preserve"> </w:t>
      </w:r>
      <w:r>
        <w:t xml:space="preserve">de tram-bus, </w:t>
      </w:r>
      <w:r w:rsidR="00165AA9">
        <w:t xml:space="preserve">une </w:t>
      </w:r>
      <w:r>
        <w:t>de tramway,</w:t>
      </w:r>
      <w:r w:rsidR="00165AA9">
        <w:t xml:space="preserve"> </w:t>
      </w:r>
      <w:r>
        <w:t>et quatre lignes communes</w:t>
      </w:r>
      <w:r w:rsidR="00165AA9">
        <w:t xml:space="preserve"> </w:t>
      </w:r>
      <w:r>
        <w:t>desservies avec le secteur de</w:t>
      </w:r>
      <w:r w:rsidR="00165AA9">
        <w:t xml:space="preserve"> </w:t>
      </w:r>
      <w:r>
        <w:t>Riom Limagne et</w:t>
      </w:r>
      <w:r w:rsidR="002537A4">
        <w:t xml:space="preserve"> </w:t>
      </w:r>
      <w:r>
        <w:t>Volcans.</w:t>
      </w:r>
    </w:p>
    <w:p w14:paraId="7F1FBC8A" w14:textId="49FDF988" w:rsidR="002537A4" w:rsidRDefault="002537A4" w:rsidP="00BE01C5">
      <w:pPr>
        <w:pStyle w:val="Paragraphedeliste"/>
        <w:numPr>
          <w:ilvl w:val="0"/>
          <w:numId w:val="2"/>
        </w:numPr>
      </w:pPr>
      <w:r>
        <w:t>92% : le taux des emplois de la métropole desservis par un arrêt du nouveau réseau.</w:t>
      </w:r>
    </w:p>
    <w:p w14:paraId="47F9B219" w14:textId="0423F3B3" w:rsidR="002537A4" w:rsidRDefault="002537A4" w:rsidP="00BE01C5">
      <w:pPr>
        <w:pStyle w:val="Paragraphedeliste"/>
        <w:numPr>
          <w:ilvl w:val="0"/>
          <w:numId w:val="2"/>
        </w:numPr>
      </w:pPr>
      <w:r>
        <w:t xml:space="preserve">90% : </w:t>
      </w:r>
      <w:r w:rsidR="0049616C">
        <w:t>le taux d’habitants desservis par une ligne de bus ou à proximité d’un arrêt.</w:t>
      </w:r>
    </w:p>
    <w:p w14:paraId="70A9E0E2" w14:textId="2D4C753D" w:rsidR="0049616C" w:rsidRDefault="0049616C" w:rsidP="00BE01C5">
      <w:pPr>
        <w:pStyle w:val="Paragraphedeliste"/>
        <w:numPr>
          <w:ilvl w:val="0"/>
          <w:numId w:val="2"/>
        </w:numPr>
      </w:pPr>
      <w:r>
        <w:t>20 000 voyageurs attendus chaque jour sur les lignes B et C d’ici 2028 contre 10 000 aujourd’hui.</w:t>
      </w:r>
    </w:p>
    <w:p w14:paraId="7F670B60" w14:textId="125F71BC" w:rsidR="0049616C" w:rsidRDefault="0049616C" w:rsidP="00BE01C5">
      <w:pPr>
        <w:pStyle w:val="Paragraphedeliste"/>
        <w:numPr>
          <w:ilvl w:val="0"/>
          <w:numId w:val="2"/>
        </w:numPr>
      </w:pPr>
      <w:r>
        <w:t xml:space="preserve">30 minutes : </w:t>
      </w:r>
      <w:r w:rsidR="0061485E">
        <w:t>le temps maximal nécessaire pour que chaque habitant accède aux services essentiels en transports en commun.</w:t>
      </w:r>
    </w:p>
    <w:p w14:paraId="3F85368E" w14:textId="49C3103C" w:rsidR="0061485E" w:rsidRDefault="0061485E" w:rsidP="00BE01C5">
      <w:pPr>
        <w:pStyle w:val="Paragraphedeliste"/>
        <w:numPr>
          <w:ilvl w:val="0"/>
          <w:numId w:val="2"/>
        </w:numPr>
      </w:pPr>
      <w:r>
        <w:t>27 parkings-relais en service en janvier 2026 pour un total de 3 380 places de stationnement.</w:t>
      </w:r>
    </w:p>
    <w:p w14:paraId="47FFECD4" w14:textId="123C8CEB" w:rsidR="00EC2105" w:rsidRDefault="00EC2105" w:rsidP="00EC2105">
      <w:pPr>
        <w:pStyle w:val="Titre1"/>
      </w:pPr>
      <w:bookmarkStart w:id="29" w:name="_Toc213138975"/>
      <w:r>
        <w:t>Sécurité publique.</w:t>
      </w:r>
      <w:bookmarkEnd w:id="29"/>
    </w:p>
    <w:p w14:paraId="269BD9E3" w14:textId="7FBE4AC3" w:rsidR="00EC2105" w:rsidRDefault="00EC2105" w:rsidP="00EC2105">
      <w:pPr>
        <w:pStyle w:val="Titre2"/>
      </w:pPr>
      <w:bookmarkStart w:id="30" w:name="_Toc213138976"/>
      <w:r>
        <w:t xml:space="preserve">Éric </w:t>
      </w:r>
      <w:proofErr w:type="spellStart"/>
      <w:r>
        <w:t>Serfass</w:t>
      </w:r>
      <w:proofErr w:type="spellEnd"/>
      <w:r>
        <w:t>, procureur de la République de Clermont-Ferrand : « Le narcotrafic a un visage particulier mais qui n’est pas particulier à Clermont ».</w:t>
      </w:r>
      <w:bookmarkEnd w:id="30"/>
    </w:p>
    <w:p w14:paraId="65D3DF84" w14:textId="59526EA1" w:rsidR="00EC2105" w:rsidRDefault="000E3FB9" w:rsidP="000E3FB9">
      <w:r>
        <w:t xml:space="preserve">Rencontre avec Éric </w:t>
      </w:r>
      <w:proofErr w:type="spellStart"/>
      <w:r>
        <w:t>Serfass</w:t>
      </w:r>
      <w:proofErr w:type="spellEnd"/>
      <w:r>
        <w:t>, procureur de la République, nommé depuis le 1</w:t>
      </w:r>
      <w:r w:rsidRPr="000E3FB9">
        <w:rPr>
          <w:vertAlign w:val="superscript"/>
        </w:rPr>
        <w:t>er</w:t>
      </w:r>
      <w:r>
        <w:t xml:space="preserve"> septembre à la tête du parquet clermontois. De son arrivée dans la capitale auvergnate, à son idée du rôle d’un procureur, en passant par la lutte contre le narcotrafic, il a répondu à nos questions.</w:t>
      </w:r>
    </w:p>
    <w:p w14:paraId="5710831D" w14:textId="77777777" w:rsidR="000E3FB9" w:rsidRDefault="000E3FB9" w:rsidP="000E3FB9">
      <w:r>
        <w:t>Connaissiez-vous Clermont avant d’être nommé procureur et quelles sont vos premières impressions ?</w:t>
      </w:r>
    </w:p>
    <w:p w14:paraId="2F82CF25" w14:textId="77777777" w:rsidR="000E3FB9" w:rsidRDefault="000E3FB9" w:rsidP="000E3FB9">
      <w:r>
        <w:t>Je n’avais jamais séjourné à Clermont mais je connaissais, comme tout citoyen, parce que c’est une grande ville. Sa taille me convient très bien : avec la nature pas loin, une grande université, et un tribunal en plein centre-ville. Pour le côté professionnel, on y retrouve tous les types de délinquance.</w:t>
      </w:r>
    </w:p>
    <w:p w14:paraId="48518F97" w14:textId="77777777" w:rsidR="000E3FB9" w:rsidRDefault="000E3FB9" w:rsidP="000E3FB9">
      <w:r>
        <w:t xml:space="preserve">Comment fonctionne la nomination des procureurs en France et la vôtre </w:t>
      </w:r>
      <w:proofErr w:type="spellStart"/>
      <w:r>
        <w:t>fait-elle</w:t>
      </w:r>
      <w:proofErr w:type="spellEnd"/>
      <w:r>
        <w:t xml:space="preserve"> </w:t>
      </w:r>
      <w:proofErr w:type="gramStart"/>
      <w:r>
        <w:t>suite à une</w:t>
      </w:r>
      <w:proofErr w:type="gramEnd"/>
      <w:r>
        <w:t xml:space="preserve"> demande de votre part ?</w:t>
      </w:r>
    </w:p>
    <w:p w14:paraId="7BFE62D4" w14:textId="77777777" w:rsidR="000E3FB9" w:rsidRDefault="000E3FB9" w:rsidP="000E3FB9">
      <w:r>
        <w:t>Le processus est simple : on ne peut pas être nommé dans une ville qu’on n’a pas demandée. J’ai postulé pour différentes villes, dont Clermont-Ferrand.</w:t>
      </w:r>
    </w:p>
    <w:p w14:paraId="69224A16" w14:textId="77777777" w:rsidR="000E3FB9" w:rsidRDefault="000E3FB9" w:rsidP="000E3FB9">
      <w:r>
        <w:t>Quel premier état des lieux faites-vous de la délinquance et de la criminalité à Clermont-Ferrand et dans le Puy-de-Dôme ?</w:t>
      </w:r>
    </w:p>
    <w:p w14:paraId="63811D8F" w14:textId="77777777" w:rsidR="000E3FB9" w:rsidRDefault="000E3FB9" w:rsidP="000E3FB9">
      <w:r>
        <w:t xml:space="preserve">C’est une criminalité diverse. Mais c’est celle d’une grande ville avec une délinquance d’intensité moyenne et régulière et des phénomènes criminels graves. Nous constatons beaucoup d’affaires </w:t>
      </w:r>
      <w:r>
        <w:lastRenderedPageBreak/>
        <w:t>de violences intrafamiliales. Et puis il y a, bien sûr, le narcotrafic qui est aujourd’hui la manifestation la plus importante en France et dans le monde de la criminalité organisée. En France, cela représente 7 milliards d’euros de chiffre d’affaires par an, et plusieurs dizaines de millions dans le Puy-de-Dôme. Aujourd’hui il est également important d’agir au niveau des consommateurs et de parler de responsabilité plus que de culpabilité. La consommation, c’est une question de citoyenneté. Le consommateur est complice moralement des organisations criminelles.</w:t>
      </w:r>
    </w:p>
    <w:p w14:paraId="6B57E28B" w14:textId="77777777" w:rsidR="000E3FB9" w:rsidRDefault="000E3FB9" w:rsidP="000E3FB9">
      <w:r>
        <w:t>Justement, comme beaucoup d’autres villes, Clermont est en proie à l’essor du narcotrafic : comment analysez-vous le contexte clermontois ?</w:t>
      </w:r>
    </w:p>
    <w:p w14:paraId="259AE868" w14:textId="77777777" w:rsidR="000E3FB9" w:rsidRDefault="000E3FB9" w:rsidP="000E3FB9">
      <w:r>
        <w:t>Le narcotrafic a un visage particulier mais qui n’est pas particulier à Clermont-Ferrand. Globalement, on constate une baisse de la consommation de certains produits comme le cannabis pour les jeunes, et l’augmentation de celle de la cocaïne. La consommation touche toutes les catégories socio-professionnelles et n’est plus un marqueur de marginalité sociale. On remarque aussi un recours banalisé à la violence.</w:t>
      </w:r>
    </w:p>
    <w:p w14:paraId="42D2A5A3" w14:textId="5D3C0750" w:rsidR="000E3FB9" w:rsidRDefault="000E3FB9" w:rsidP="000E3FB9">
      <w:r>
        <w:t xml:space="preserve">Le dispositif </w:t>
      </w:r>
      <w:r w:rsidR="00B11393">
        <w:t>« </w:t>
      </w:r>
      <w:r>
        <w:t>Villes de sécurité renforcée</w:t>
      </w:r>
      <w:r w:rsidR="00B11393">
        <w:t> »</w:t>
      </w:r>
      <w:r>
        <w:t xml:space="preserve"> apporte-t-il des moyens supplémentaires ?</w:t>
      </w:r>
    </w:p>
    <w:p w14:paraId="2B5A194B" w14:textId="26293F79" w:rsidR="00EC2105" w:rsidRDefault="000E3FB9" w:rsidP="000E3FB9">
      <w:r>
        <w:t>Ce dispositif permet d’agir avec des mesures administratives, comme la fermeture de commerces et l’interdiction de paraître, qui peuvent ensuite déboucher sur des mesures judiciaires. Il y a une complémentarité entre l’administratif et le judiciaire. Au niveau de la ville et de la métropole, cela donne des moyens et des outils.</w:t>
      </w:r>
    </w:p>
    <w:p w14:paraId="0C32AD30" w14:textId="7527FE7B" w:rsidR="00EC2105" w:rsidRDefault="006213F8" w:rsidP="00EC2105">
      <w:pPr>
        <w:pStyle w:val="Titre2"/>
      </w:pPr>
      <w:bookmarkStart w:id="31" w:name="_Toc213138977"/>
      <w:r>
        <w:t>Les différences entre p</w:t>
      </w:r>
      <w:r w:rsidR="00EC2105">
        <w:t>olice</w:t>
      </w:r>
      <w:r>
        <w:t>s</w:t>
      </w:r>
      <w:r w:rsidR="00EC2105">
        <w:t xml:space="preserve"> </w:t>
      </w:r>
      <w:r w:rsidR="004B6013">
        <w:t xml:space="preserve">nationale et </w:t>
      </w:r>
      <w:r w:rsidR="00EC2105">
        <w:t>municipal</w:t>
      </w:r>
      <w:r w:rsidR="004B6013">
        <w:t>e</w:t>
      </w:r>
      <w:r w:rsidR="00EC2105">
        <w:t>.</w:t>
      </w:r>
      <w:bookmarkEnd w:id="31"/>
    </w:p>
    <w:p w14:paraId="5652EDEB" w14:textId="101E186F" w:rsidR="0002307F" w:rsidRDefault="0002307F" w:rsidP="00EC2105">
      <w:r>
        <w:t>La police municipale est sous l’autorité du Maire</w:t>
      </w:r>
      <w:r w:rsidR="001F4480">
        <w:t> : p</w:t>
      </w:r>
      <w:r>
        <w:t>révenir, sécuriser, protéger.</w:t>
      </w:r>
    </w:p>
    <w:p w14:paraId="75DC233C" w14:textId="1B6ED874" w:rsidR="0002307F" w:rsidRDefault="005109A5" w:rsidP="00EC2105">
      <w:r>
        <w:t xml:space="preserve">Elle a pour </w:t>
      </w:r>
      <w:r w:rsidR="0002307F">
        <w:t>missions principales :</w:t>
      </w:r>
    </w:p>
    <w:p w14:paraId="618662EE" w14:textId="3784B081" w:rsidR="0002307F" w:rsidRDefault="005109A5" w:rsidP="00BE01C5">
      <w:pPr>
        <w:pStyle w:val="Paragraphedeliste"/>
        <w:numPr>
          <w:ilvl w:val="0"/>
          <w:numId w:val="4"/>
        </w:numPr>
      </w:pPr>
      <w:r>
        <w:t>L’a</w:t>
      </w:r>
      <w:r w:rsidR="0002307F">
        <w:t>pplication des arrêtés municipaux,</w:t>
      </w:r>
    </w:p>
    <w:p w14:paraId="13175F60" w14:textId="3DD401B2" w:rsidR="0002307F" w:rsidRDefault="005109A5" w:rsidP="00BE01C5">
      <w:pPr>
        <w:pStyle w:val="Paragraphedeliste"/>
        <w:numPr>
          <w:ilvl w:val="0"/>
          <w:numId w:val="4"/>
        </w:numPr>
      </w:pPr>
      <w:r>
        <w:t>L’î</w:t>
      </w:r>
      <w:r w:rsidR="00EF2B83">
        <w:t>lotage,</w:t>
      </w:r>
    </w:p>
    <w:p w14:paraId="40351BD2" w14:textId="74038507" w:rsidR="00EF2B83" w:rsidRDefault="005109A5" w:rsidP="00BE01C5">
      <w:pPr>
        <w:pStyle w:val="Paragraphedeliste"/>
        <w:numPr>
          <w:ilvl w:val="0"/>
          <w:numId w:val="4"/>
        </w:numPr>
      </w:pPr>
      <w:r>
        <w:t>La p</w:t>
      </w:r>
      <w:r w:rsidR="00EF2B83">
        <w:t>révention-Médiation,</w:t>
      </w:r>
    </w:p>
    <w:p w14:paraId="2317D96A" w14:textId="05B5DBF0" w:rsidR="00EF2B83" w:rsidRDefault="005109A5" w:rsidP="00BE01C5">
      <w:pPr>
        <w:pStyle w:val="Paragraphedeliste"/>
        <w:numPr>
          <w:ilvl w:val="0"/>
          <w:numId w:val="4"/>
        </w:numPr>
      </w:pPr>
      <w:r>
        <w:t>Le s</w:t>
      </w:r>
      <w:r w:rsidR="00EF2B83">
        <w:t>tationnement,</w:t>
      </w:r>
    </w:p>
    <w:p w14:paraId="641CDBAA" w14:textId="3649D077" w:rsidR="00EF2B83" w:rsidRDefault="005109A5" w:rsidP="00BE01C5">
      <w:pPr>
        <w:pStyle w:val="Paragraphedeliste"/>
        <w:numPr>
          <w:ilvl w:val="0"/>
          <w:numId w:val="4"/>
        </w:numPr>
      </w:pPr>
      <w:r>
        <w:t>La v</w:t>
      </w:r>
      <w:r w:rsidR="00EF2B83">
        <w:t>idéoprotection,</w:t>
      </w:r>
    </w:p>
    <w:p w14:paraId="7E2B991E" w14:textId="79C31954" w:rsidR="00EF2B83" w:rsidRDefault="005109A5" w:rsidP="00BE01C5">
      <w:pPr>
        <w:pStyle w:val="Paragraphedeliste"/>
        <w:numPr>
          <w:ilvl w:val="0"/>
          <w:numId w:val="4"/>
        </w:numPr>
      </w:pPr>
      <w:r>
        <w:t>L’é</w:t>
      </w:r>
      <w:r w:rsidR="00EF2B83">
        <w:t>ducation routière.</w:t>
      </w:r>
    </w:p>
    <w:p w14:paraId="18FB2976" w14:textId="17F3FBC1" w:rsidR="001F4480" w:rsidRDefault="001F4480" w:rsidP="00EC2105">
      <w:r>
        <w:t xml:space="preserve">La Police nationale est sous l’autorité du </w:t>
      </w:r>
      <w:proofErr w:type="gramStart"/>
      <w:r>
        <w:t>Préfet</w:t>
      </w:r>
      <w:proofErr w:type="gramEnd"/>
      <w:r>
        <w:t xml:space="preserve"> et du Procureur : maintien de l’ordre, police judiciaire.</w:t>
      </w:r>
    </w:p>
    <w:p w14:paraId="5DA986C6" w14:textId="17BDEA8D" w:rsidR="001F4480" w:rsidRDefault="005109A5" w:rsidP="00EC2105">
      <w:r>
        <w:t xml:space="preserve">Elle a pour </w:t>
      </w:r>
      <w:r w:rsidR="00FD1436">
        <w:t>responsabilités :</w:t>
      </w:r>
    </w:p>
    <w:p w14:paraId="46EF0225" w14:textId="4933ED74" w:rsidR="00FD1436" w:rsidRDefault="005109A5" w:rsidP="00BE01C5">
      <w:pPr>
        <w:pStyle w:val="Paragraphedeliste"/>
        <w:numPr>
          <w:ilvl w:val="0"/>
          <w:numId w:val="5"/>
        </w:numPr>
      </w:pPr>
      <w:r>
        <w:t>Les c</w:t>
      </w:r>
      <w:r w:rsidR="00FD1436">
        <w:t>rimes et délits,</w:t>
      </w:r>
    </w:p>
    <w:p w14:paraId="04282958" w14:textId="4F70432C" w:rsidR="00FD1436" w:rsidRDefault="005109A5" w:rsidP="00BE01C5">
      <w:pPr>
        <w:pStyle w:val="Paragraphedeliste"/>
        <w:numPr>
          <w:ilvl w:val="0"/>
          <w:numId w:val="5"/>
        </w:numPr>
      </w:pPr>
      <w:r>
        <w:t>Le c</w:t>
      </w:r>
      <w:r w:rsidR="00FD1436">
        <w:t>ontrôle d’identité,</w:t>
      </w:r>
    </w:p>
    <w:p w14:paraId="1B51044C" w14:textId="474C306E" w:rsidR="00FD1436" w:rsidRDefault="005109A5" w:rsidP="00BE01C5">
      <w:pPr>
        <w:pStyle w:val="Paragraphedeliste"/>
        <w:numPr>
          <w:ilvl w:val="0"/>
          <w:numId w:val="5"/>
        </w:numPr>
      </w:pPr>
      <w:r>
        <w:t>Le c</w:t>
      </w:r>
      <w:r w:rsidR="00FD1436">
        <w:t>ontrôle routier,</w:t>
      </w:r>
    </w:p>
    <w:p w14:paraId="0F79094C" w14:textId="6FB5F589" w:rsidR="00FD1436" w:rsidRDefault="005109A5" w:rsidP="00BE01C5">
      <w:pPr>
        <w:pStyle w:val="Paragraphedeliste"/>
        <w:numPr>
          <w:ilvl w:val="0"/>
          <w:numId w:val="5"/>
        </w:numPr>
      </w:pPr>
      <w:r>
        <w:t>Le r</w:t>
      </w:r>
      <w:r w:rsidR="00FD1436">
        <w:t>enseignement</w:t>
      </w:r>
      <w:r w:rsidR="003917C5">
        <w:t xml:space="preserve"> territorial,</w:t>
      </w:r>
    </w:p>
    <w:p w14:paraId="57680D65" w14:textId="3A24C846" w:rsidR="003917C5" w:rsidRDefault="005109A5" w:rsidP="00BE01C5">
      <w:pPr>
        <w:pStyle w:val="Paragraphedeliste"/>
        <w:numPr>
          <w:ilvl w:val="0"/>
          <w:numId w:val="5"/>
        </w:numPr>
      </w:pPr>
      <w:r>
        <w:t>L’e</w:t>
      </w:r>
      <w:r w:rsidR="003917C5">
        <w:t>nquête.</w:t>
      </w:r>
    </w:p>
    <w:p w14:paraId="3865FDE8" w14:textId="07980522" w:rsidR="002140CA" w:rsidRDefault="00614AF4" w:rsidP="00EC2105">
      <w:r>
        <w:t>Rappel : Police municipale-Police nationale, deux forces complémentaires :</w:t>
      </w:r>
    </w:p>
    <w:p w14:paraId="0111AB5B" w14:textId="712EF93C" w:rsidR="00614AF4" w:rsidRDefault="007E2DFC" w:rsidP="007E2DFC">
      <w:r>
        <w:t xml:space="preserve">La police nationale relève de l’État et agit sur l’ensemble du territoire national. Elle a des compétences générales : enquêtes judiciaires, maintien de l’ordre, interpellations, contrôles d’identité... La police municipale, sous l’autorité du maire, agit uniquement sur le territoire communal. Elle veille au respect des arrêtés municipaux, à la tranquillité publique, à la circulation et au stationnement. Elle assure des missions importantes de prévention, d'éducation routière, de médiation et de tranquillité résidentielle. Ses agents peuvent constater certaines infractions. La police municipale peut, en lien avec la police nationale, interpeller des individus ayant commis un délit mais ne possède pas le pouvoir d’enquête. Complémentaires, les deux forces coopèrent </w:t>
      </w:r>
      <w:r w:rsidR="005F6468">
        <w:t xml:space="preserve">au quotidien </w:t>
      </w:r>
      <w:r>
        <w:t>pour assurer la sécurité de tous.</w:t>
      </w:r>
    </w:p>
    <w:p w14:paraId="6D3C151A" w14:textId="631B567F" w:rsidR="005F6468" w:rsidRDefault="00BF56FB" w:rsidP="005F6468">
      <w:pPr>
        <w:pStyle w:val="Titre2"/>
      </w:pPr>
      <w:bookmarkStart w:id="32" w:name="_Toc213138978"/>
      <w:r>
        <w:t>« </w:t>
      </w:r>
      <w:r w:rsidR="005F6468">
        <w:t>Villes de sécurité renforcée</w:t>
      </w:r>
      <w:r>
        <w:t> »</w:t>
      </w:r>
      <w:r w:rsidR="005F6468">
        <w:t> : pour intensifier la lutte contre le narcotrafic.</w:t>
      </w:r>
      <w:bookmarkEnd w:id="32"/>
    </w:p>
    <w:p w14:paraId="57319A65" w14:textId="06FC9389" w:rsidR="002715BF" w:rsidRDefault="002715BF" w:rsidP="002715BF">
      <w:r w:rsidRPr="002715BF">
        <w:t xml:space="preserve">L’intégration de Clermont-Ferrand au dispositif </w:t>
      </w:r>
      <w:r>
        <w:t>« </w:t>
      </w:r>
      <w:r w:rsidRPr="002715BF">
        <w:t>Villes de sécurité renforcée</w:t>
      </w:r>
      <w:r>
        <w:t> »</w:t>
      </w:r>
      <w:r w:rsidRPr="002715BF">
        <w:t xml:space="preserve"> est un pas de plus dans la lutte contre le narcotrafic, en donnant notamment de nouveaux leviers d’action aux forces de sécurité intérieure sous l’autorité du Préfet et à la justice.</w:t>
      </w:r>
      <w:r>
        <w:t xml:space="preserve"> Depuis le 31 juillet dernier, Clermont-Ferrand a été intégrée au dispositif « Villes de sécurité renforcée ». Une intégration souhaitée par de nombreux élus locaux de toutes les couleurs politiques et qui permet d’agir plus efficacement sur le terrain avec une collaboration amplifiée entre tous les acteurs de la sécurité publique. Récemment des villes comme Nantes, Nice, Lyon ou Bordeaux ont bénéficié de ce dispositif. Il </w:t>
      </w:r>
      <w:r>
        <w:lastRenderedPageBreak/>
        <w:t xml:space="preserve">permet à l’État d’engager des moyens exceptionnels afin de sécuriser la voie publique avec des opérations régulières de déstabilisation des points de deal et l’occupation durable de l’espace publique avec l’appui d’unités de forces mobiles. La verbalisation des consommateurs par la Police Nationale est également en hausse tout comme les arrêtés d’interdiction de paraître sur les points de deal, pris par le </w:t>
      </w:r>
      <w:proofErr w:type="gramStart"/>
      <w:r>
        <w:t>Préfet</w:t>
      </w:r>
      <w:proofErr w:type="gramEnd"/>
      <w:r>
        <w:t>. L’État et la Mairie, renforcent également un travail engagé depuis plusieurs mois concernant la restriction de vente d’alcool et les horaires de fermeture des épiceries de nuit ainsi que la lutte contre les trafics connexes comme la contrebande de cigarettes.</w:t>
      </w:r>
    </w:p>
    <w:p w14:paraId="16ADE533" w14:textId="0A9E8CC5" w:rsidR="002715BF" w:rsidRDefault="002715BF" w:rsidP="002715BF">
      <w:r>
        <w:t>Un comité de pilotage mis en place :</w:t>
      </w:r>
    </w:p>
    <w:p w14:paraId="6C9D2246" w14:textId="4532924B" w:rsidR="00EC2105" w:rsidRDefault="002715BF" w:rsidP="002715BF">
      <w:r>
        <w:t xml:space="preserve">Le comité de pilotage de ce dispositif, réunit Joël Mathurin, </w:t>
      </w:r>
      <w:proofErr w:type="gramStart"/>
      <w:r>
        <w:t>Préfet</w:t>
      </w:r>
      <w:proofErr w:type="gramEnd"/>
      <w:r>
        <w:t xml:space="preserve"> du Puy-de-Dôme, Éric </w:t>
      </w:r>
      <w:proofErr w:type="spellStart"/>
      <w:r>
        <w:t>Serfass</w:t>
      </w:r>
      <w:proofErr w:type="spellEnd"/>
      <w:r>
        <w:t xml:space="preserve">, Procureur de la République de Clermont-Ferrand, le Directeur interdépartemental de la police nationale, Arnaud Bavois, et Olivier Bianchi le </w:t>
      </w:r>
      <w:proofErr w:type="gramStart"/>
      <w:r>
        <w:t>Maire</w:t>
      </w:r>
      <w:proofErr w:type="gramEnd"/>
      <w:r>
        <w:t xml:space="preserve"> de Clermont-Ferrand dans le cadre du Conseil local de sécurité et de prévention de la délinquance (CLSPD). Il a trois objectifs majeurs : renforcer la coordination du continuum de sécurité, partager les diagnostics sur les effets des mesures déployées dans le cadre de </w:t>
      </w:r>
      <w:r w:rsidR="0022007F">
        <w:t>« </w:t>
      </w:r>
      <w:r>
        <w:t>Villes de sécurité renforcée</w:t>
      </w:r>
      <w:r w:rsidR="0022007F">
        <w:t> »</w:t>
      </w:r>
      <w:r>
        <w:t xml:space="preserve"> et finaliser les circuits d’information entre les autorités pour une déclinaison efficace de la loi de lutte contre le narcotrafic.</w:t>
      </w:r>
      <w:r w:rsidR="0022007F">
        <w:t xml:space="preserve"> </w:t>
      </w:r>
      <w:r>
        <w:t xml:space="preserve">Le dispositif </w:t>
      </w:r>
      <w:r w:rsidR="0022007F">
        <w:t>« </w:t>
      </w:r>
      <w:r>
        <w:t>Villes sécurité renforcée</w:t>
      </w:r>
      <w:r w:rsidR="0022007F">
        <w:t> »</w:t>
      </w:r>
      <w:r>
        <w:t xml:space="preserve"> s’appuie de manière complémentaire sur les forces vives de la police municipale, que ce soit en matière de présence sur le terrain ou avec l’appui du système municipal de vidéoprotection. À noter, que dans le cadre de ce dispositif, une nouvelle aide de l’État à hauteur de 160 000€ va permettre de renforcer le parc existant des 289 caméras (Clermont-Ferrand et Zones d’activités) d’ici la fin de cette année, conformément à l’engagement pris par le ministre d’État, ministre de l’Intérieur</w:t>
      </w:r>
      <w:r w:rsidR="0022007F">
        <w:t>.</w:t>
      </w:r>
    </w:p>
    <w:p w14:paraId="079B52EE" w14:textId="215B8B07" w:rsidR="00642975" w:rsidRDefault="00447C6F" w:rsidP="00642975">
      <w:pPr>
        <w:pStyle w:val="Titre1"/>
      </w:pPr>
      <w:bookmarkStart w:id="33" w:name="_Toc213138979"/>
      <w:r>
        <w:t>Animations : Les fêtes de fin d’année</w:t>
      </w:r>
      <w:r w:rsidR="00642975" w:rsidRPr="00D325DD">
        <w:t>.</w:t>
      </w:r>
      <w:bookmarkEnd w:id="33"/>
    </w:p>
    <w:p w14:paraId="7B309DD0" w14:textId="70A5D4E2" w:rsidR="00642975" w:rsidRDefault="00086CE3" w:rsidP="00642975">
      <w:pPr>
        <w:pStyle w:val="Titre2"/>
      </w:pPr>
      <w:bookmarkStart w:id="34" w:name="_Toc213138980"/>
      <w:r>
        <w:t>Clermont fête Noël</w:t>
      </w:r>
      <w:r w:rsidR="00EE5C8F">
        <w:t xml:space="preserve"> du 28 novembre au 4 janvier.</w:t>
      </w:r>
      <w:bookmarkEnd w:id="34"/>
    </w:p>
    <w:p w14:paraId="6C520202" w14:textId="2D65B80B" w:rsidR="002769CD" w:rsidRDefault="00B04655" w:rsidP="00642975">
      <w:r w:rsidRPr="00B04655">
        <w:t>Clermont-Ferrand s’illumine pour les fêtes de fin d’année ! Parade, marché de Noël, sapin et grande roue vont animer la ville pour le plaisir des plus petits et des plus grands. Retrouvez ici toutes les informations pratiques pour profiter des festivités durant ce mois de décembre !</w:t>
      </w:r>
    </w:p>
    <w:p w14:paraId="58F4D197" w14:textId="6CCBC100" w:rsidR="00BD7A48" w:rsidRDefault="00B04655" w:rsidP="00BE01C5">
      <w:pPr>
        <w:pStyle w:val="Paragraphedeliste"/>
        <w:numPr>
          <w:ilvl w:val="0"/>
          <w:numId w:val="6"/>
        </w:numPr>
      </w:pPr>
      <w:r>
        <w:t xml:space="preserve">Parade de </w:t>
      </w:r>
      <w:proofErr w:type="spellStart"/>
      <w:r>
        <w:t>Nöel</w:t>
      </w:r>
      <w:proofErr w:type="spellEnd"/>
      <w:r>
        <w:t> :</w:t>
      </w:r>
      <w:r>
        <w:br/>
      </w:r>
      <w:r w:rsidR="00BD7A48" w:rsidRPr="00BD7A48">
        <w:t xml:space="preserve">La parade de Noël se déroulera le vendredi 28 novembre sur le thème : </w:t>
      </w:r>
      <w:r w:rsidR="00BD7A48">
        <w:t>« </w:t>
      </w:r>
      <w:r w:rsidR="00BD7A48" w:rsidRPr="00BD7A48">
        <w:t>Les Folies Givrées de Jack Frost</w:t>
      </w:r>
      <w:r w:rsidR="00BD7A48">
        <w:t> »</w:t>
      </w:r>
      <w:r w:rsidR="00BD7A48" w:rsidRPr="00BD7A48">
        <w:t>. Cette déambulation proposera des animations dans les rues de la ville, avec des spectacles, des chants et des danses qui plairont à toute la famille. La parade se terminera place de Jaude, avec l’illumination du sapin, marquant également le début du marché de Noël et l’accès à la grande roue.</w:t>
      </w:r>
    </w:p>
    <w:p w14:paraId="53EE98AC" w14:textId="346A07CC" w:rsidR="00BD7A48" w:rsidRDefault="00BD7A48" w:rsidP="00BE01C5">
      <w:pPr>
        <w:pStyle w:val="Paragraphedeliste"/>
        <w:numPr>
          <w:ilvl w:val="0"/>
          <w:numId w:val="6"/>
        </w:numPr>
      </w:pPr>
      <w:r>
        <w:t>Grande roue :</w:t>
      </w:r>
      <w:r>
        <w:br/>
      </w:r>
      <w:r w:rsidRPr="00BD7A48">
        <w:t>La grande roue sera accessible à partir du 8 novembre et restera en place jusqu’au 4 janvier. Elle offrira une vue panoramique sur la ville et complétera les animations festives de la place de Jaude !</w:t>
      </w:r>
    </w:p>
    <w:p w14:paraId="20D47127" w14:textId="0D1ACE5A" w:rsidR="00BD7A48" w:rsidRDefault="00BD7A48" w:rsidP="00BE01C5">
      <w:pPr>
        <w:pStyle w:val="Paragraphedeliste"/>
        <w:numPr>
          <w:ilvl w:val="0"/>
          <w:numId w:val="6"/>
        </w:numPr>
      </w:pPr>
      <w:r>
        <w:t>Sapin :</w:t>
      </w:r>
      <w:r w:rsidR="00CB6235">
        <w:br/>
      </w:r>
      <w:r w:rsidR="00FD3C17">
        <w:t>Symbole des festivités de Noël, le sapin, installé et décoré place de Jaude, est un épicéa qui provient de la commune de Murat-le-</w:t>
      </w:r>
      <w:proofErr w:type="spellStart"/>
      <w:r w:rsidR="00FD3C17">
        <w:t>Quaire</w:t>
      </w:r>
      <w:proofErr w:type="spellEnd"/>
      <w:r w:rsidR="00FD3C17">
        <w:t>. Dès la fin des festivités de Noël, le sapin sera recyclé sous forme de menuiseries, charpentes, emballages, palettes…</w:t>
      </w:r>
    </w:p>
    <w:p w14:paraId="03A1E564" w14:textId="6A030E2D" w:rsidR="00FD3C17" w:rsidRDefault="00FD3C17" w:rsidP="00BE01C5">
      <w:pPr>
        <w:pStyle w:val="Paragraphedeliste"/>
        <w:numPr>
          <w:ilvl w:val="0"/>
          <w:numId w:val="6"/>
        </w:numPr>
      </w:pPr>
      <w:r>
        <w:t>Marché de Noël :</w:t>
      </w:r>
      <w:r>
        <w:br/>
      </w:r>
      <w:r w:rsidRPr="00FD3C17">
        <w:t>Le marché de Noël s’installera place de Jaude du 28 novembre au 28 décembre. Il proposera des stands de commerçants, d’artisans et de spécialités culinaires. Les visiteurs pourront profiter de ce marché pour découvrir des produits locaux, des gourmandises sucrées ou salées, et préparer leurs cadeaux de fin d’année.</w:t>
      </w:r>
    </w:p>
    <w:p w14:paraId="1C7AC7EC" w14:textId="57A56007" w:rsidR="00FD3C17" w:rsidRDefault="00FD3C17" w:rsidP="00BE01C5">
      <w:pPr>
        <w:pStyle w:val="Paragraphedeliste"/>
        <w:numPr>
          <w:ilvl w:val="0"/>
          <w:numId w:val="6"/>
        </w:numPr>
      </w:pPr>
      <w:r>
        <w:t>Infos en plus :</w:t>
      </w:r>
      <w:r>
        <w:br/>
      </w:r>
      <w:r w:rsidR="00CB6235" w:rsidRPr="00CB6235">
        <w:t>Pour les horaires, informations pratiques et actualités du marché et de la grande roue, consultez notre site</w:t>
      </w:r>
      <w:r w:rsidR="00CB6235">
        <w:t xml:space="preserve"> </w:t>
      </w:r>
      <w:r w:rsidR="00CB6235" w:rsidRPr="00CB6235">
        <w:t>: clermont-ferrand.fr</w:t>
      </w:r>
    </w:p>
    <w:p w14:paraId="7F65007B" w14:textId="5AE6EED6" w:rsidR="00E17B80" w:rsidRDefault="00E17B80" w:rsidP="00E17B80">
      <w:pPr>
        <w:pStyle w:val="Titre1"/>
      </w:pPr>
      <w:bookmarkStart w:id="35" w:name="_Toc213138981"/>
      <w:r>
        <w:t>Santé</w:t>
      </w:r>
      <w:r w:rsidR="00AA53DC">
        <w:t xml:space="preserve">, </w:t>
      </w:r>
      <w:r>
        <w:t>action sociale.</w:t>
      </w:r>
      <w:bookmarkEnd w:id="35"/>
    </w:p>
    <w:p w14:paraId="3612B975" w14:textId="10810FF5" w:rsidR="00E17B80" w:rsidRDefault="00AA53DC" w:rsidP="00E17B80">
      <w:pPr>
        <w:pStyle w:val="Titre2"/>
      </w:pPr>
      <w:bookmarkStart w:id="36" w:name="_Toc213138982"/>
      <w:r>
        <w:t>Déménagement : un nouveau départ pour le Centre de santé Alain-Laffont.</w:t>
      </w:r>
      <w:bookmarkEnd w:id="36"/>
    </w:p>
    <w:p w14:paraId="74DBFC94" w14:textId="7AEAE378" w:rsidR="00E17B80" w:rsidRDefault="0070058A" w:rsidP="00E17B80">
      <w:r w:rsidRPr="0070058A">
        <w:t>Toute l’équipe du centre municipal de santé Alain-Laffont a fait ses cartons et pris place, depuis le 6 octobre, dans ses nouveaux locaux, au 20</w:t>
      </w:r>
      <w:r w:rsidR="00F74D50">
        <w:t xml:space="preserve"> </w:t>
      </w:r>
      <w:r w:rsidRPr="0070058A">
        <w:t>rue du Château des Vergnes. Situé au cœur du quartier, au terminus du tram, ce bâtiment entièrement neuf marque une nouvelle étape pour l’accès aux soins des habitants.</w:t>
      </w:r>
    </w:p>
    <w:p w14:paraId="7FC73998" w14:textId="14726B0E" w:rsidR="0070058A" w:rsidRDefault="0070058A" w:rsidP="0070058A">
      <w:r>
        <w:lastRenderedPageBreak/>
        <w:t>Un nouvel espace adapté :</w:t>
      </w:r>
    </w:p>
    <w:p w14:paraId="1129B0BF" w14:textId="6320E1A6" w:rsidR="0070058A" w:rsidRDefault="0070058A" w:rsidP="0070058A">
      <w:r>
        <w:t xml:space="preserve">Pensé pour offrir un accueil de qualité à tous les patients, le centre répond aux dernières normes d’accessibilité. L’entrée est adaptée aux personnes à mobilité réduite et une Boucle à Induction Magnétique est installée à l’accueil pour faciliter la communication avec les personnes malentendantes. « Ces nouveaux locaux changent tout », soulignent les docteurs Le </w:t>
      </w:r>
      <w:proofErr w:type="spellStart"/>
      <w:r>
        <w:t>Quilleuc-Bombois</w:t>
      </w:r>
      <w:proofErr w:type="spellEnd"/>
      <w:r>
        <w:t xml:space="preserve"> et </w:t>
      </w:r>
      <w:proofErr w:type="spellStart"/>
      <w:r>
        <w:t>Popelin</w:t>
      </w:r>
      <w:proofErr w:type="spellEnd"/>
      <w:r>
        <w:t>. « On bénéficie de conditions de travail optimales, avec un espace plus grand et accessible permettant d'accueillir tous nos patients dans les meilleures conditions ».</w:t>
      </w:r>
    </w:p>
    <w:p w14:paraId="076E5380" w14:textId="6F04C701" w:rsidR="0070058A" w:rsidRDefault="0070058A" w:rsidP="0070058A">
      <w:r>
        <w:t>Une offre de soins de proximité :</w:t>
      </w:r>
    </w:p>
    <w:p w14:paraId="73D9B97B" w14:textId="7C01CA21" w:rsidR="0070058A" w:rsidRDefault="0070058A" w:rsidP="0070058A">
      <w:r>
        <w:t xml:space="preserve">En plus des consultations de médecine générale, un cabinet d'infirmiers libéraux est désormais présent au sein même du centre, complétant ainsi l’offre de soins proposée. Une troisième médecin a rejoint l’équipe pour une première collaboration d’un mois. </w:t>
      </w:r>
      <w:r w:rsidR="009D3295">
        <w:t>« </w:t>
      </w:r>
      <w:r>
        <w:t>La future D</w:t>
      </w:r>
      <w:r w:rsidR="009D3295">
        <w:t>octeu</w:t>
      </w:r>
      <w:r>
        <w:t xml:space="preserve">r </w:t>
      </w:r>
      <w:proofErr w:type="spellStart"/>
      <w:r>
        <w:t>Escalié</w:t>
      </w:r>
      <w:proofErr w:type="spellEnd"/>
      <w:r>
        <w:t xml:space="preserve"> nous a rejoints le 1</w:t>
      </w:r>
      <w:r w:rsidR="009D3295" w:rsidRPr="009D3295">
        <w:rPr>
          <w:vertAlign w:val="superscript"/>
        </w:rPr>
        <w:t>er</w:t>
      </w:r>
      <w:r w:rsidR="009D3295">
        <w:t xml:space="preserve"> </w:t>
      </w:r>
      <w:r>
        <w:t>octobre afin de faire l'expérience du mode d'exercice salarié au</w:t>
      </w:r>
      <w:r w:rsidR="009D3295">
        <w:t xml:space="preserve"> </w:t>
      </w:r>
      <w:r>
        <w:t>sein de notre centre. Nous espérons</w:t>
      </w:r>
      <w:r w:rsidR="009D3295">
        <w:t xml:space="preserve"> </w:t>
      </w:r>
      <w:r>
        <w:t xml:space="preserve">qu'elle se </w:t>
      </w:r>
      <w:proofErr w:type="gramStart"/>
      <w:r>
        <w:t>plaise</w:t>
      </w:r>
      <w:proofErr w:type="gramEnd"/>
      <w:r>
        <w:t xml:space="preserve"> parmi nous et qu'elle ait envie de venir renforcer l'équipe une fois sa thèse soutenue</w:t>
      </w:r>
      <w:r w:rsidR="009D3295">
        <w:t> »</w:t>
      </w:r>
      <w:r>
        <w:t>, explique Stéphanie Suc, coordinatrice du centre.</w:t>
      </w:r>
      <w:r w:rsidR="009D3295">
        <w:t xml:space="preserve"> </w:t>
      </w:r>
      <w:r>
        <w:t>À terme, ce sont quatre médecins généralistes qui pourront exercer au</w:t>
      </w:r>
      <w:r w:rsidR="009D3295">
        <w:t xml:space="preserve"> </w:t>
      </w:r>
      <w:r>
        <w:t>sein du centre, afin de garantir un parcours de santé global.</w:t>
      </w:r>
      <w:r w:rsidR="009D3295">
        <w:t xml:space="preserve"> </w:t>
      </w:r>
      <w:r>
        <w:t>Si les lieux sont nouveaux, le fonctionnement du centre, lui, reste le même : l’accueil physique est assuré de 8h à 17h30 en semaine, et</w:t>
      </w:r>
      <w:r w:rsidR="009D3295">
        <w:t xml:space="preserve"> </w:t>
      </w:r>
      <w:r>
        <w:t>le secrétariat est joignable du lundi au vendredi (</w:t>
      </w:r>
      <w:r w:rsidR="009D3295">
        <w:t xml:space="preserve">de 8h à </w:t>
      </w:r>
      <w:r>
        <w:t>20h) et le samedi</w:t>
      </w:r>
      <w:r w:rsidR="009D3295">
        <w:t xml:space="preserve"> </w:t>
      </w:r>
      <w:r>
        <w:t>matin (</w:t>
      </w:r>
      <w:r w:rsidR="009D3295">
        <w:t xml:space="preserve">de </w:t>
      </w:r>
      <w:r>
        <w:t>8h</w:t>
      </w:r>
      <w:r w:rsidR="009D3295">
        <w:t xml:space="preserve"> à </w:t>
      </w:r>
      <w:r>
        <w:t>12h) au 04</w:t>
      </w:r>
      <w:r w:rsidR="009D3295">
        <w:t>.</w:t>
      </w:r>
      <w:r>
        <w:t>73</w:t>
      </w:r>
      <w:r w:rsidR="009D3295">
        <w:t>.</w:t>
      </w:r>
      <w:r>
        <w:t>40</w:t>
      </w:r>
      <w:r w:rsidR="009D3295">
        <w:t>.</w:t>
      </w:r>
      <w:r>
        <w:t>86</w:t>
      </w:r>
      <w:r w:rsidR="009D3295">
        <w:t>.</w:t>
      </w:r>
      <w:r>
        <w:t>60. Retrouvez toutes les informations de prise de rendez-vous sur le site</w:t>
      </w:r>
      <w:r w:rsidR="009D3295">
        <w:t xml:space="preserve"> : </w:t>
      </w:r>
      <w:r>
        <w:t>clermont-ferrand.fr</w:t>
      </w:r>
    </w:p>
    <w:p w14:paraId="7566468A" w14:textId="358FDA66" w:rsidR="009D3295" w:rsidRDefault="006C0C09" w:rsidP="006C0C09">
      <w:pPr>
        <w:pStyle w:val="Titre2"/>
      </w:pPr>
      <w:bookmarkStart w:id="37" w:name="_Toc213138983"/>
      <w:proofErr w:type="spellStart"/>
      <w:r>
        <w:t>Précocia</w:t>
      </w:r>
      <w:proofErr w:type="spellEnd"/>
      <w:r>
        <w:t xml:space="preserve"> : une mutuelle santé pour tous les </w:t>
      </w:r>
      <w:r w:rsidR="005732A8">
        <w:t>C</w:t>
      </w:r>
      <w:r>
        <w:t>lermontois !</w:t>
      </w:r>
      <w:bookmarkEnd w:id="37"/>
    </w:p>
    <w:p w14:paraId="770E2B7E" w14:textId="39AB81AF" w:rsidR="009B67E2" w:rsidRDefault="000C400D" w:rsidP="009B67E2">
      <w:r>
        <w:t xml:space="preserve">Pour lutter contre la précarité et les inégalités sociales, la Ville de Clermont-Ferrand a rejoint, en juin dernier, le dispositif régional de complémentaire santé, </w:t>
      </w:r>
      <w:proofErr w:type="spellStart"/>
      <w:r>
        <w:t>Précocia</w:t>
      </w:r>
      <w:proofErr w:type="spellEnd"/>
      <w:r>
        <w:t xml:space="preserve">. Explications. </w:t>
      </w:r>
      <w:r w:rsidR="009B67E2">
        <w:t xml:space="preserve">Face au constat alarmant du nombre croissant de personnes en difficulté pour accéder aux soins, la Région Auvergne-Rhône-Alpes a lancé en 2024 une « mutuelle régionale » afin de garantir à tous les habitants une complémentaire santé accessible à tarif régulé. C’est dans ce cadre que la Ville de Clermont-Ferrand a signé en juin dernier une convention de partenariat avec la mutuelle </w:t>
      </w:r>
      <w:proofErr w:type="spellStart"/>
      <w:r w:rsidR="009B67E2">
        <w:t>Précocia</w:t>
      </w:r>
      <w:proofErr w:type="spellEnd"/>
      <w:r w:rsidR="009B67E2">
        <w:t>, sélectionnée par la Région.</w:t>
      </w:r>
    </w:p>
    <w:p w14:paraId="75A7823F" w14:textId="7533966A" w:rsidR="009B67E2" w:rsidRDefault="009B67E2" w:rsidP="009B67E2">
      <w:r>
        <w:t>Une offre à coûts maîtrisés :</w:t>
      </w:r>
    </w:p>
    <w:p w14:paraId="62CDF2D0" w14:textId="3486671F" w:rsidR="009B67E2" w:rsidRDefault="009B67E2" w:rsidP="009B67E2">
      <w:r>
        <w:t xml:space="preserve">Qualitative, sans conditions de revenus, sans questionnaire médical, ni limite d’âge, la mutuelle </w:t>
      </w:r>
      <w:proofErr w:type="spellStart"/>
      <w:r>
        <w:t>Précocia</w:t>
      </w:r>
      <w:proofErr w:type="spellEnd"/>
      <w:r>
        <w:t xml:space="preserve"> propose cinq niveaux de couverture croissante afin de s’adapter à tous les profils et besoins. Garanties de base, amélioration des remboursements des soins courants, renforcement des postes optique et dentaire, couverture étendue pour les soins spécialisés et les hospitalisations, garanties maximales incluant les meilleurs remboursements disponibles… chaque niveau comprend une couverture pour les consultations, médicaments, hospitalisations, optique, dentaire et soins de ville, avec des forfaits annuels de psychologie à coûts réduits. Sont également concernées les personnes rencontrant des difficultés d’accès à une couverture santé (jeunes, personnes âgées, travailleurs précaires ou encore familles modestes…).</w:t>
      </w:r>
    </w:p>
    <w:p w14:paraId="087CA383" w14:textId="16E1F30B" w:rsidR="00517014" w:rsidRDefault="00517014" w:rsidP="00517014">
      <w:r>
        <w:t>Permanences individualisées :</w:t>
      </w:r>
    </w:p>
    <w:p w14:paraId="1E7822F1" w14:textId="6D1D4BAA" w:rsidR="009B67E2" w:rsidRDefault="00517014" w:rsidP="00517014">
      <w:r>
        <w:t xml:space="preserve">Depuis le mois de septembre, des permanences individuelles sont proposées sur rendez-vous dans cinq structures phares de la Ville. Afin de proposer la couverture la plus adaptée à votre situation, un conseiller de </w:t>
      </w:r>
      <w:proofErr w:type="spellStart"/>
      <w:r>
        <w:t>Précocia</w:t>
      </w:r>
      <w:proofErr w:type="spellEnd"/>
      <w:r>
        <w:t xml:space="preserve"> vous recevra pendant une trentaine de minutes. Le jour de l’entretien, merci de vous munir du détail de vos garanties actuelles, de votre attestation de droits de Sécurité Sociale, d’un relevé d’identité bancaire et d’un justificatif de domicile de moins de trois mois. Pour prendre rendez-vous, rien de plus simple, contactez le 04.43.97.13.57.</w:t>
      </w:r>
    </w:p>
    <w:p w14:paraId="48536596" w14:textId="34EF6019" w:rsidR="00517014" w:rsidRDefault="00517014" w:rsidP="00517014">
      <w:r>
        <w:t xml:space="preserve">Les </w:t>
      </w:r>
      <w:r w:rsidR="000B7D4B">
        <w:t xml:space="preserve">5 </w:t>
      </w:r>
      <w:r>
        <w:t>lieux de rendez-vous :</w:t>
      </w:r>
    </w:p>
    <w:p w14:paraId="479C79FF" w14:textId="29B8B798" w:rsidR="000B7D4B" w:rsidRDefault="000B7D4B" w:rsidP="00BE01C5">
      <w:pPr>
        <w:pStyle w:val="Paragraphedeliste"/>
        <w:numPr>
          <w:ilvl w:val="0"/>
          <w:numId w:val="7"/>
        </w:numPr>
      </w:pPr>
      <w:r>
        <w:t>Centre communal d’action sociale (CCAS), Lieu d’information senior</w:t>
      </w:r>
      <w:r w:rsidR="009A187A">
        <w:br/>
      </w:r>
      <w:r>
        <w:t>22 rue Georges-Clemenceau</w:t>
      </w:r>
    </w:p>
    <w:p w14:paraId="62E63AC9" w14:textId="0B03A8E8" w:rsidR="000B7D4B" w:rsidRDefault="000B7D4B" w:rsidP="00BE01C5">
      <w:pPr>
        <w:pStyle w:val="Paragraphedeliste"/>
        <w:numPr>
          <w:ilvl w:val="0"/>
          <w:numId w:val="7"/>
        </w:numPr>
      </w:pPr>
      <w:r>
        <w:t xml:space="preserve">Centre Social nord </w:t>
      </w:r>
      <w:proofErr w:type="spellStart"/>
      <w:r>
        <w:t>Champratel</w:t>
      </w:r>
      <w:proofErr w:type="spellEnd"/>
      <w:r>
        <w:t xml:space="preserve">, Maison </w:t>
      </w:r>
      <w:proofErr w:type="spellStart"/>
      <w:r>
        <w:t>Wangari-Maathai</w:t>
      </w:r>
      <w:proofErr w:type="spellEnd"/>
      <w:r w:rsidR="009A187A">
        <w:br/>
      </w:r>
      <w:r>
        <w:t>13 rue Adrien-</w:t>
      </w:r>
      <w:proofErr w:type="spellStart"/>
      <w:r>
        <w:t>Mabrut</w:t>
      </w:r>
      <w:proofErr w:type="spellEnd"/>
    </w:p>
    <w:p w14:paraId="1A67B266" w14:textId="575596FC" w:rsidR="000B7D4B" w:rsidRDefault="000B7D4B" w:rsidP="00BE01C5">
      <w:pPr>
        <w:pStyle w:val="Paragraphedeliste"/>
        <w:numPr>
          <w:ilvl w:val="0"/>
          <w:numId w:val="7"/>
        </w:numPr>
      </w:pPr>
      <w:r>
        <w:t>Centre social sud Fontaine-du-Bac</w:t>
      </w:r>
      <w:r w:rsidR="009A187A">
        <w:t>,</w:t>
      </w:r>
      <w:r>
        <w:t xml:space="preserve"> Maison</w:t>
      </w:r>
      <w:r w:rsidR="009A187A">
        <w:t xml:space="preserve"> </w:t>
      </w:r>
      <w:r>
        <w:t>Joseph-Ki-Zerbo</w:t>
      </w:r>
      <w:r w:rsidR="009A187A">
        <w:br/>
      </w:r>
      <w:r>
        <w:t>18 ter rue de La Fontaine-du-Bac</w:t>
      </w:r>
    </w:p>
    <w:p w14:paraId="09987022" w14:textId="0310F818" w:rsidR="000B7D4B" w:rsidRDefault="000B7D4B" w:rsidP="00BE01C5">
      <w:pPr>
        <w:pStyle w:val="Paragraphedeliste"/>
        <w:numPr>
          <w:ilvl w:val="0"/>
          <w:numId w:val="7"/>
        </w:numPr>
      </w:pPr>
      <w:r>
        <w:t>Centre social sud</w:t>
      </w:r>
      <w:r w:rsidR="009A187A">
        <w:t xml:space="preserve"> </w:t>
      </w:r>
      <w:r>
        <w:t>Saint-Jacques</w:t>
      </w:r>
      <w:r w:rsidR="009A187A">
        <w:t xml:space="preserve">, </w:t>
      </w:r>
      <w:r>
        <w:t>Maison Marie-</w:t>
      </w:r>
      <w:proofErr w:type="spellStart"/>
      <w:r>
        <w:t>Marvingt</w:t>
      </w:r>
      <w:proofErr w:type="spellEnd"/>
      <w:r w:rsidR="009A187A">
        <w:br/>
      </w:r>
      <w:r>
        <w:t>17 rue Baudelaire</w:t>
      </w:r>
    </w:p>
    <w:p w14:paraId="33F5AE7F" w14:textId="088AE7B3" w:rsidR="00517014" w:rsidRDefault="000B7D4B" w:rsidP="00BE01C5">
      <w:pPr>
        <w:pStyle w:val="Paragraphedeliste"/>
        <w:numPr>
          <w:ilvl w:val="0"/>
          <w:numId w:val="7"/>
        </w:numPr>
      </w:pPr>
      <w:r>
        <w:t>Lieu jeunesse Anatole-</w:t>
      </w:r>
      <w:r w:rsidR="009A187A">
        <w:t>France</w:t>
      </w:r>
      <w:r w:rsidR="009A187A">
        <w:br/>
      </w:r>
      <w:r>
        <w:t>154 rue Anatole-</w:t>
      </w:r>
      <w:r w:rsidR="009A187A">
        <w:t>France</w:t>
      </w:r>
    </w:p>
    <w:p w14:paraId="2368A687" w14:textId="26767589" w:rsidR="009A187A" w:rsidRDefault="009A187A" w:rsidP="009A187A">
      <w:pPr>
        <w:pStyle w:val="Titre2"/>
      </w:pPr>
      <w:bookmarkStart w:id="38" w:name="_Toc213138984"/>
      <w:r>
        <w:lastRenderedPageBreak/>
        <w:t>Seniors : gala de fin d’année 2025 du CCAS.</w:t>
      </w:r>
      <w:bookmarkEnd w:id="38"/>
    </w:p>
    <w:p w14:paraId="066E8E89" w14:textId="7CF5E888" w:rsidR="00003216" w:rsidRDefault="00003216" w:rsidP="00003216">
      <w:r>
        <w:t>Le Centre Communal d’Action Sociale (CCAS) de Clermont-Ferrand organise en lien avec la Ville de Clermont-Ferrand et la Métropole, comme chaque année, son traditionnel gala de fin d’année pour les seniors. Cet événement, qui se tiendra du 27 au 30 décembre 2025, offrira un moment de convivialité et de divertissement en cette période de fêtes. Les représentations auront lieu à la salle Jean Cocteau, située à la Maison de la Culture, avec quatre jours consécutifs de spectacle.</w:t>
      </w:r>
    </w:p>
    <w:p w14:paraId="5A5ECD6C" w14:textId="05EBFB6F" w:rsidR="00003216" w:rsidRDefault="00003216" w:rsidP="00003216">
      <w:r>
        <w:t>Une quinzaine d'artistes :</w:t>
      </w:r>
    </w:p>
    <w:p w14:paraId="62F1A903" w14:textId="01F026BC" w:rsidR="009A187A" w:rsidRDefault="00003216" w:rsidP="00003216">
      <w:r>
        <w:t xml:space="preserve">Plus de 15 artistes se succéderont sur scène pour présenter « Story 80 », un spectacle proposé par la compagnie </w:t>
      </w:r>
      <w:proofErr w:type="spellStart"/>
      <w:r>
        <w:t>Tymbel</w:t>
      </w:r>
      <w:proofErr w:type="spellEnd"/>
      <w:r>
        <w:t xml:space="preserve"> Production. Le spectacle débutera chaque jour à 14h30, les portes s’ouvrant dès 13h30. Pour assister au gala, il faudra retirer deux contremarques par personne, qui feront office de billet d’entrée. La distribution des contremarques débutera le 9 décembre à 14h et se déroulera sur quatre sites : la Maison de la Culture, le LIS (Lieu information senior), la Maison Miriam-</w:t>
      </w:r>
      <w:proofErr w:type="spellStart"/>
      <w:r>
        <w:t>Makeba</w:t>
      </w:r>
      <w:proofErr w:type="spellEnd"/>
      <w:r>
        <w:t>, ainsi que la mairie annexe de Montferrand. Ce rendez-vous est très attendu chaque année, alors ne tardez pas à prendre vos places et profitez de ce moment culturel et festif !</w:t>
      </w:r>
    </w:p>
    <w:p w14:paraId="136DDAD0" w14:textId="2F2D8485" w:rsidR="00003216" w:rsidRDefault="00003216" w:rsidP="00003216">
      <w:pPr>
        <w:pStyle w:val="Titre2"/>
      </w:pPr>
      <w:bookmarkStart w:id="39" w:name="_Toc213138985"/>
      <w:r>
        <w:t>Retour sur la Semaine Bleue.</w:t>
      </w:r>
      <w:bookmarkEnd w:id="39"/>
    </w:p>
    <w:p w14:paraId="15DA6E9B" w14:textId="01173DE0" w:rsidR="00003216" w:rsidRDefault="00482D02" w:rsidP="00482D02">
      <w:r>
        <w:t>Du lundi 6 au vendredi 10 octobre 2025, se déroulait la Semaine Bleue, une semaine nationale des retraités et des personnes âgées. Pour l’occasion, le CCAS, en partenariat avec un collectif d’associations et d'institutions locales, a proposé un programme composé d’activités culturelles, de moments de prévention, d’ateliers, de conférences-débats, de marches, ainsi que de moments de danse et des spectacles. Cette édition, placée sous le thème « Vieillir : une force à partager » ! a vu près de 600 participants profiter de ces temps forts, favorisant ainsi le lien social, la convivialité et la découverte de nouvelles pratiques comme le yoga sur chaise, la réflexologie ou encore la zumba assise.</w:t>
      </w:r>
    </w:p>
    <w:p w14:paraId="4638EB06" w14:textId="5A051C3B" w:rsidR="00482D02" w:rsidRDefault="00482D02" w:rsidP="00482D02">
      <w:pPr>
        <w:pStyle w:val="Titre2"/>
      </w:pPr>
      <w:bookmarkStart w:id="40" w:name="_Toc213138986"/>
      <w:r>
        <w:t>Lutte contre les addictions : des permanences au 25 Gisèle-Halimi.</w:t>
      </w:r>
      <w:r w:rsidR="00117889">
        <w:t xml:space="preserve"> Clermont impliqué.</w:t>
      </w:r>
      <w:bookmarkEnd w:id="40"/>
    </w:p>
    <w:p w14:paraId="540D1CB0" w14:textId="0D12BB4D" w:rsidR="00B767D9" w:rsidRDefault="00D07333" w:rsidP="00B767D9">
      <w:r>
        <w:t>Au-delà de ses actions en direction des femmes et en matière d’égalité des droits, le 25</w:t>
      </w:r>
      <w:r w:rsidR="008266BB">
        <w:t xml:space="preserve"> </w:t>
      </w:r>
      <w:r>
        <w:t xml:space="preserve">Gisèle-Halimi accueille une permanence de l’association Addictions-France. </w:t>
      </w:r>
      <w:r w:rsidR="00B767D9">
        <w:t>Le 25</w:t>
      </w:r>
      <w:r w:rsidR="00A46739">
        <w:t xml:space="preserve"> </w:t>
      </w:r>
      <w:r w:rsidR="00B767D9">
        <w:t>Gisèle-Halimi, lieu de répit et de ressources pour les femmes, accueille une permanence une fois par mois de l’association Addictions France. Fondée en 1872 par Claude Bernard et Louis Pasteur, Addictions France est une association loi 1901 reconnue d’utilité publique et agréée d’éducation populaire. Elle agit à tous les niveaux : de la prévention aux soins, en passant par le travail social et la réduction des risques.</w:t>
      </w:r>
    </w:p>
    <w:p w14:paraId="161279DC" w14:textId="45C79637" w:rsidR="00B767D9" w:rsidRDefault="00B767D9" w:rsidP="00B767D9">
      <w:r>
        <w:t>Intervention de professionnels :</w:t>
      </w:r>
    </w:p>
    <w:p w14:paraId="76416F9E" w14:textId="5DF465F1" w:rsidR="00482D02" w:rsidRDefault="00B767D9" w:rsidP="00B767D9">
      <w:r>
        <w:t>Les professionnels de l’association interviennent sur toutes les conduites et consommations addictives : alcool, tabac, cannabis, médicaments psychotropes, drogues, pratiques de jeu excessives et autres addictions sans substance. Les prochaines permanences auront lieu de 14h à 16h30 les premiers mercredis du mois. Ces rendez-vous sont ouverts à toutes les femmes, quel que soit leur âge. Si vous êtes intéressée, vous pouvez prendre rendez-vous directement auprès de l’accueil du centre au 04.73.42.63.25. Un créneau d’une heure vous sera alors réservé avec une infirmière. Ces échanges se déroulent dans un cadre entièrement confidentiel.</w:t>
      </w:r>
    </w:p>
    <w:p w14:paraId="7AE9FF49" w14:textId="7E79DFC2" w:rsidR="007F6AC3" w:rsidRDefault="005C386A" w:rsidP="007F6AC3">
      <w:pPr>
        <w:pStyle w:val="Titre2"/>
      </w:pPr>
      <w:bookmarkStart w:id="41" w:name="_Toc213138987"/>
      <w:r>
        <w:t>Rendez-vous</w:t>
      </w:r>
      <w:r w:rsidR="007F6AC3">
        <w:t> : Le 25 novembre à l’honneur au 25 Gisèle-Halimi.</w:t>
      </w:r>
      <w:bookmarkEnd w:id="41"/>
    </w:p>
    <w:p w14:paraId="197B7EC7" w14:textId="00E42B9D" w:rsidR="005C386A" w:rsidRDefault="007F6AC3" w:rsidP="007F6AC3">
      <w:r>
        <w:t>La mission égalité de la Ville de Clermont-Ferrand propose une programmation autour du 25 novembre, journée internationale de lutte contre les violences faites aux femmes. Au programme ? Organisation d’un atelier d’écriture, conférence dînatoire sur le thème « Les violences économiques faites aux femmes : de la domination structurelle au contrôle conjugal », ciné-débat, table ronde dans le cadre de la Journée des Cultures du Monde sur le thèm</w:t>
      </w:r>
      <w:r w:rsidR="00B36D8A">
        <w:t xml:space="preserve">e </w:t>
      </w:r>
      <w:r>
        <w:t xml:space="preserve">: </w:t>
      </w:r>
      <w:r w:rsidR="00B36D8A">
        <w:t>« </w:t>
      </w:r>
      <w:r>
        <w:t>Les droits des femmes dans le monde</w:t>
      </w:r>
      <w:r w:rsidR="00B36D8A">
        <w:t xml:space="preserve"> </w:t>
      </w:r>
      <w:r>
        <w:t xml:space="preserve">: entre </w:t>
      </w:r>
      <w:proofErr w:type="spellStart"/>
      <w:r>
        <w:t>backlash</w:t>
      </w:r>
      <w:proofErr w:type="spellEnd"/>
      <w:r>
        <w:t xml:space="preserve"> et résistances</w:t>
      </w:r>
      <w:r w:rsidR="00B36D8A">
        <w:t> »</w:t>
      </w:r>
      <w:r w:rsidR="005714C6">
        <w:t xml:space="preserve"> (recul des droits des femmes après chaque avancée)</w:t>
      </w:r>
      <w:r>
        <w:t>, exposition, stand de sensibilisation aux violences conjugales sur la place de Jaude…</w:t>
      </w:r>
      <w:r w:rsidR="00B3625B">
        <w:t xml:space="preserve"> </w:t>
      </w:r>
      <w:r>
        <w:t>Rendez-vous sur le site de la ville pour découvrir la programmation complète.</w:t>
      </w:r>
    </w:p>
    <w:p w14:paraId="57F95CAB" w14:textId="578F7747" w:rsidR="00B767D9" w:rsidRDefault="00B767D9" w:rsidP="00B767D9">
      <w:pPr>
        <w:pStyle w:val="Titre2"/>
      </w:pPr>
      <w:bookmarkStart w:id="42" w:name="_Toc213138988"/>
      <w:r>
        <w:t>La prévention à l’école.</w:t>
      </w:r>
      <w:bookmarkEnd w:id="42"/>
    </w:p>
    <w:p w14:paraId="35701D24" w14:textId="77777777" w:rsidR="008976D2" w:rsidRDefault="008976D2" w:rsidP="008976D2">
      <w:r>
        <w:t xml:space="preserve">Responsable santé et prévention infantile au sein de la Direction de la santé publique de la Ville, Stéphanie </w:t>
      </w:r>
      <w:proofErr w:type="spellStart"/>
      <w:r>
        <w:t>Tronel</w:t>
      </w:r>
      <w:proofErr w:type="spellEnd"/>
      <w:r>
        <w:t xml:space="preserve"> explique la prévention des addictions à l'école.</w:t>
      </w:r>
    </w:p>
    <w:p w14:paraId="77CD8DC5" w14:textId="58A045E0" w:rsidR="008976D2" w:rsidRDefault="008976D2" w:rsidP="008976D2">
      <w:r>
        <w:t>Comment est née l’idée d’un module de prévention des addictions auprès des élèves de CM2 ?</w:t>
      </w:r>
    </w:p>
    <w:p w14:paraId="435E4FF3" w14:textId="3761021A" w:rsidR="008976D2" w:rsidRDefault="008976D2" w:rsidP="008976D2">
      <w:r>
        <w:lastRenderedPageBreak/>
        <w:t>C’est à la demande d’enseignants qui ont constaté il y a deux ans maintenant que certains élèves entraient dans la cour de l’école avec des cigarettes électroniques. Il y avait un caractère d’urgence, surtout pour informer sur les risques auxquels ils s’exposent.</w:t>
      </w:r>
    </w:p>
    <w:p w14:paraId="43933E61" w14:textId="542AB247" w:rsidR="008976D2" w:rsidRDefault="008976D2" w:rsidP="008976D2">
      <w:r>
        <w:t>Concrètement, quels sont les objectifs ?</w:t>
      </w:r>
    </w:p>
    <w:p w14:paraId="0A4473DF" w14:textId="28D15372" w:rsidR="008976D2" w:rsidRDefault="008976D2" w:rsidP="008976D2">
      <w:r>
        <w:t>L’objectif n’est pas de faire un état des lieux des addictions mais plutôt de leur donner les outils pour faire face à la pression du groupe, aux influences et pour savoir dire non aux sollicitations. Il y a aussi par exemple un travail sur la gestion des émotions et l’estime de soi.</w:t>
      </w:r>
    </w:p>
    <w:p w14:paraId="3A86833B" w14:textId="028DD887" w:rsidR="008976D2" w:rsidRDefault="008976D2" w:rsidP="008976D2">
      <w:r>
        <w:t>Les enfants vous ont-ils surprise sur le sujet ?</w:t>
      </w:r>
    </w:p>
    <w:p w14:paraId="3AAB8CBE" w14:textId="5565364A" w:rsidR="008976D2" w:rsidRDefault="008976D2" w:rsidP="008976D2">
      <w:r>
        <w:t>Ce qui nous a surpris, c’est qu’ils sont capables de citer toutes les sortes d’addictions, même le sport. Il n’y a que le sexe qu’ils ne pensent pas à citer.</w:t>
      </w:r>
    </w:p>
    <w:p w14:paraId="50097ED6" w14:textId="2D565AFE" w:rsidR="008976D2" w:rsidRDefault="008976D2" w:rsidP="008976D2">
      <w:pPr>
        <w:pStyle w:val="Titre2"/>
      </w:pPr>
      <w:bookmarkStart w:id="43" w:name="_Toc213138989"/>
      <w:r>
        <w:t>Des contacts près de chez vous :</w:t>
      </w:r>
      <w:bookmarkEnd w:id="43"/>
    </w:p>
    <w:p w14:paraId="67234812" w14:textId="3276623A" w:rsidR="00144329" w:rsidRDefault="00144329" w:rsidP="00BE01C5">
      <w:pPr>
        <w:pStyle w:val="Paragraphedeliste"/>
        <w:numPr>
          <w:ilvl w:val="0"/>
          <w:numId w:val="9"/>
        </w:numPr>
      </w:pPr>
      <w:r>
        <w:t>Les consultations d’addictologie :</w:t>
      </w:r>
      <w:r>
        <w:br/>
        <w:t>CHU Clermont-Ferrand</w:t>
      </w:r>
      <w:r w:rsidR="008416C9">
        <w:br/>
      </w:r>
      <w:r>
        <w:t>58 rue Montalembert</w:t>
      </w:r>
      <w:r w:rsidR="008416C9">
        <w:br/>
      </w:r>
      <w:r>
        <w:t>Pôle Psychiatrie au 04.73.75.19.29.</w:t>
      </w:r>
      <w:r>
        <w:br/>
        <w:t>Service pneumologie au 04.73.75.16.53.</w:t>
      </w:r>
      <w:r>
        <w:br/>
        <w:t>Maternité Estaing au 04.73.75.01.55.</w:t>
      </w:r>
    </w:p>
    <w:p w14:paraId="56E0B3BE" w14:textId="09C85F8F" w:rsidR="00144329" w:rsidRDefault="00144329" w:rsidP="00BE01C5">
      <w:pPr>
        <w:pStyle w:val="Paragraphedeliste"/>
        <w:numPr>
          <w:ilvl w:val="0"/>
          <w:numId w:val="8"/>
        </w:numPr>
      </w:pPr>
      <w:r>
        <w:t>Dispensaire Émile-Roux</w:t>
      </w:r>
      <w:r w:rsidR="008416C9">
        <w:br/>
      </w:r>
      <w:r>
        <w:t>Conseil départemental</w:t>
      </w:r>
      <w:r w:rsidR="008416C9">
        <w:br/>
      </w:r>
      <w:r>
        <w:t>11 rue Vaucanson</w:t>
      </w:r>
      <w:r w:rsidR="008416C9">
        <w:br/>
      </w:r>
      <w:r>
        <w:t xml:space="preserve">Tabacologie </w:t>
      </w:r>
      <w:r w:rsidR="008416C9">
        <w:t xml:space="preserve">au </w:t>
      </w:r>
      <w:r>
        <w:t>04</w:t>
      </w:r>
      <w:r w:rsidR="008416C9">
        <w:t>.</w:t>
      </w:r>
      <w:r>
        <w:t>73</w:t>
      </w:r>
      <w:r w:rsidR="008416C9">
        <w:t>.</w:t>
      </w:r>
      <w:r>
        <w:t>14</w:t>
      </w:r>
      <w:r w:rsidR="008416C9">
        <w:t>.</w:t>
      </w:r>
      <w:r>
        <w:t>50</w:t>
      </w:r>
      <w:r w:rsidR="008416C9">
        <w:t>.</w:t>
      </w:r>
      <w:r>
        <w:t>80</w:t>
      </w:r>
      <w:r w:rsidR="008416C9">
        <w:t>.</w:t>
      </w:r>
    </w:p>
    <w:p w14:paraId="0A10E60D" w14:textId="59FE6399" w:rsidR="00144329" w:rsidRDefault="00144329" w:rsidP="00BE01C5">
      <w:pPr>
        <w:pStyle w:val="Paragraphedeliste"/>
        <w:numPr>
          <w:ilvl w:val="0"/>
          <w:numId w:val="8"/>
        </w:numPr>
      </w:pPr>
      <w:r>
        <w:t>Association addiction France (ANPAA) 63</w:t>
      </w:r>
      <w:r w:rsidR="00395060">
        <w:br/>
      </w:r>
      <w:r>
        <w:t>80 bd François-Mitterrand</w:t>
      </w:r>
      <w:r w:rsidR="00395060">
        <w:br/>
        <w:t xml:space="preserve">Au </w:t>
      </w:r>
      <w:r>
        <w:t>04</w:t>
      </w:r>
      <w:r w:rsidR="00395060">
        <w:t>.</w:t>
      </w:r>
      <w:r>
        <w:t>73</w:t>
      </w:r>
      <w:r w:rsidR="00395060">
        <w:t>.</w:t>
      </w:r>
      <w:r>
        <w:t>34</w:t>
      </w:r>
      <w:r w:rsidR="00395060">
        <w:t>.</w:t>
      </w:r>
      <w:r>
        <w:t>80</w:t>
      </w:r>
      <w:r w:rsidR="00395060">
        <w:t>.</w:t>
      </w:r>
      <w:r>
        <w:t>05</w:t>
      </w:r>
      <w:r w:rsidR="00395060">
        <w:t>.</w:t>
      </w:r>
    </w:p>
    <w:p w14:paraId="36759FE5" w14:textId="3119FAFD" w:rsidR="00E17B80" w:rsidRDefault="00144329" w:rsidP="00BE01C5">
      <w:pPr>
        <w:pStyle w:val="Paragraphedeliste"/>
        <w:numPr>
          <w:ilvl w:val="0"/>
          <w:numId w:val="8"/>
        </w:numPr>
      </w:pPr>
      <w:r>
        <w:t>Addictologie de liaison (CHU)</w:t>
      </w:r>
      <w:r w:rsidR="00312CD7">
        <w:t xml:space="preserve"> au </w:t>
      </w:r>
      <w:r>
        <w:t>04</w:t>
      </w:r>
      <w:r w:rsidR="00312CD7">
        <w:t>.</w:t>
      </w:r>
      <w:r>
        <w:t>73</w:t>
      </w:r>
      <w:r w:rsidR="00312CD7">
        <w:t>.</w:t>
      </w:r>
      <w:r>
        <w:t>75</w:t>
      </w:r>
      <w:r w:rsidR="00312CD7">
        <w:t>.</w:t>
      </w:r>
      <w:r>
        <w:t>20</w:t>
      </w:r>
      <w:r w:rsidR="00312CD7">
        <w:t>.</w:t>
      </w:r>
      <w:r>
        <w:t>75</w:t>
      </w:r>
      <w:r w:rsidR="00312CD7">
        <w:t>.</w:t>
      </w:r>
      <w:r w:rsidR="00312CD7">
        <w:br/>
      </w:r>
      <w:r>
        <w:t xml:space="preserve">Tabac info service </w:t>
      </w:r>
      <w:r w:rsidR="00312CD7">
        <w:t xml:space="preserve">au </w:t>
      </w:r>
      <w:r>
        <w:t>39</w:t>
      </w:r>
      <w:r w:rsidR="005C386A">
        <w:t xml:space="preserve"> </w:t>
      </w:r>
      <w:r>
        <w:t>89</w:t>
      </w:r>
      <w:r w:rsidR="00312CD7">
        <w:t>.</w:t>
      </w:r>
      <w:r w:rsidR="00312CD7">
        <w:br/>
      </w:r>
      <w:r>
        <w:t xml:space="preserve">Drogues info service </w:t>
      </w:r>
      <w:r w:rsidR="00312CD7">
        <w:t xml:space="preserve">au </w:t>
      </w:r>
      <w:r>
        <w:t>08</w:t>
      </w:r>
      <w:r w:rsidR="00312CD7">
        <w:t>.</w:t>
      </w:r>
      <w:r>
        <w:t>00</w:t>
      </w:r>
      <w:r w:rsidR="00312CD7">
        <w:t>.</w:t>
      </w:r>
      <w:r>
        <w:t>23</w:t>
      </w:r>
      <w:r w:rsidR="00312CD7">
        <w:t>.</w:t>
      </w:r>
      <w:r>
        <w:t>13</w:t>
      </w:r>
      <w:r w:rsidR="00312CD7">
        <w:t>.</w:t>
      </w:r>
      <w:r>
        <w:t>13</w:t>
      </w:r>
      <w:r w:rsidR="00312CD7">
        <w:t>.</w:t>
      </w:r>
      <w:r w:rsidR="00312CD7">
        <w:br/>
      </w:r>
      <w:r>
        <w:t>Écoute cannabis</w:t>
      </w:r>
      <w:r w:rsidR="00312CD7">
        <w:t xml:space="preserve"> au </w:t>
      </w:r>
      <w:r>
        <w:t>08</w:t>
      </w:r>
      <w:r w:rsidR="00312CD7">
        <w:t>.</w:t>
      </w:r>
      <w:r>
        <w:t>11</w:t>
      </w:r>
      <w:r w:rsidR="00312CD7">
        <w:t>.</w:t>
      </w:r>
      <w:r>
        <w:t>91</w:t>
      </w:r>
      <w:r w:rsidR="00312CD7">
        <w:t>.</w:t>
      </w:r>
      <w:r>
        <w:t>20</w:t>
      </w:r>
      <w:r w:rsidR="00312CD7">
        <w:t>.</w:t>
      </w:r>
      <w:r>
        <w:t>20</w:t>
      </w:r>
      <w:r w:rsidR="00312CD7">
        <w:t>.</w:t>
      </w:r>
      <w:r w:rsidR="00312CD7">
        <w:br/>
      </w:r>
      <w:r>
        <w:t xml:space="preserve">Écoute alcool </w:t>
      </w:r>
      <w:r w:rsidR="00312CD7">
        <w:t xml:space="preserve">au </w:t>
      </w:r>
      <w:r>
        <w:t>08</w:t>
      </w:r>
      <w:r w:rsidR="00312CD7">
        <w:t>.</w:t>
      </w:r>
      <w:r>
        <w:t>11</w:t>
      </w:r>
      <w:r w:rsidR="00312CD7">
        <w:t>.</w:t>
      </w:r>
      <w:r>
        <w:t>91</w:t>
      </w:r>
      <w:r w:rsidR="00312CD7">
        <w:t>.</w:t>
      </w:r>
      <w:r>
        <w:t>30</w:t>
      </w:r>
      <w:r w:rsidR="00312CD7">
        <w:t>.</w:t>
      </w:r>
      <w:r>
        <w:t>30</w:t>
      </w:r>
      <w:r w:rsidR="00312CD7">
        <w:t>.</w:t>
      </w:r>
      <w:r w:rsidR="006D7CC3">
        <w:br/>
        <w:t xml:space="preserve">Et sur le site : </w:t>
      </w:r>
      <w:r>
        <w:t>www.addictions-auvergne.fr</w:t>
      </w:r>
    </w:p>
    <w:p w14:paraId="3E933B14" w14:textId="77777777" w:rsidR="00134B8D" w:rsidRDefault="00134B8D" w:rsidP="00134B8D">
      <w:pPr>
        <w:pStyle w:val="Titre1"/>
      </w:pPr>
      <w:bookmarkStart w:id="44" w:name="_Toc213138990"/>
      <w:r>
        <w:t>Démocratie participative.</w:t>
      </w:r>
      <w:bookmarkEnd w:id="44"/>
    </w:p>
    <w:p w14:paraId="2453586C" w14:textId="5B6F98AF" w:rsidR="00134B8D" w:rsidRDefault="00117889" w:rsidP="00134B8D">
      <w:pPr>
        <w:pStyle w:val="Titre2"/>
      </w:pPr>
      <w:bookmarkStart w:id="45" w:name="_Toc213138991"/>
      <w:r>
        <w:t>Conseil municipal des enfants : les élections sont de retour… mais pour les plus petits !</w:t>
      </w:r>
      <w:bookmarkEnd w:id="45"/>
    </w:p>
    <w:p w14:paraId="7F9C03C7" w14:textId="516E3D2D" w:rsidR="00134B8D" w:rsidRDefault="00D122B2" w:rsidP="00366649">
      <w:r w:rsidRPr="00D122B2">
        <w:t>Le Conseil municipal des enfants repart pour un nouveau mandat de deux ans ! Les élections se dérouleront dans les écoles clermontoises du 24 au 28 novembre. On vous explique tout sur ce rendez-vous citoyen à hauteur d’enfant.</w:t>
      </w:r>
    </w:p>
    <w:p w14:paraId="79B03CE7" w14:textId="6F245407" w:rsidR="00D122B2" w:rsidRDefault="00D122B2" w:rsidP="00D122B2">
      <w:r>
        <w:t>C’est quoi le Conseil municipal des enfants ?</w:t>
      </w:r>
    </w:p>
    <w:p w14:paraId="791D5F07" w14:textId="52158302" w:rsidR="00D122B2" w:rsidRDefault="00D122B2" w:rsidP="00D122B2">
      <w:r>
        <w:t>C’est une assemblée de 66 écolières et écoliers clermontois (note de la rédaction, ils étaient 62 pour le premier Conseil municipal), élus par leurs camarades du CP au CM2. C’est un lieu de rencontres, d’échanges, de discussions et de réflexion où chacun peut exprimer ses idées.</w:t>
      </w:r>
    </w:p>
    <w:p w14:paraId="76D38C25" w14:textId="77777777" w:rsidR="00D122B2" w:rsidRDefault="00D122B2" w:rsidP="00D122B2">
      <w:r>
        <w:t>Quel est le rôle d’un élu du CME ?</w:t>
      </w:r>
    </w:p>
    <w:p w14:paraId="20607209" w14:textId="45A01696" w:rsidR="00D122B2" w:rsidRDefault="00D122B2" w:rsidP="00D122B2">
      <w:r>
        <w:t>Un élu représente tous les enfants de la Ville et informe son école des projets du Conseil. Il s’investit dans les actions mises en place : il assiste aux réunions de travail (commissions et plénières), prépare, propose et réalise des projets concrets soumis au vote. Il défend ses idées avec une attitude citoyenne et responsable, tout en respectant les décisions prises à la majorité.</w:t>
      </w:r>
    </w:p>
    <w:p w14:paraId="34ACDB04" w14:textId="352C62E2" w:rsidR="00D122B2" w:rsidRDefault="00D122B2" w:rsidP="00D122B2">
      <w:r>
        <w:t>Comment se passent les élections ?</w:t>
      </w:r>
    </w:p>
    <w:p w14:paraId="7E503BE5" w14:textId="665AE8E4" w:rsidR="00D122B2" w:rsidRDefault="00D122B2" w:rsidP="00D122B2">
      <w:r>
        <w:t>Les candidats de CM1 et CM2 se présentent en binôme mixte (une fille et un garçon). Les candidatures seront déposées entre le 3 et le 14 novembre. Chaque duo devra présenter ses idées et envies sur une affiche afin que les électeurs puissent faire leur choix.</w:t>
      </w:r>
    </w:p>
    <w:p w14:paraId="1CA4B4C4" w14:textId="3D8EE94F" w:rsidR="00102CF9" w:rsidRDefault="00102CF9" w:rsidP="00102CF9">
      <w:r>
        <w:t>Pourquoi se présenter en tant qu’élu ?</w:t>
      </w:r>
    </w:p>
    <w:p w14:paraId="0CD9E8EE" w14:textId="5C9118E5" w:rsidR="00D122B2" w:rsidRDefault="00102CF9" w:rsidP="00102CF9">
      <w:r>
        <w:t xml:space="preserve">« Ça leur permet de voir comment ça fonctionne, car même nous, en tant qu’adultes, on ne se rend pas </w:t>
      </w:r>
      <w:r w:rsidRPr="00102CF9">
        <w:t>toujours compte. Là, ils découvrent le rôle d’une mairie et des adjoints. Ça a été une très bonne expérience pour mon fils</w:t>
      </w:r>
      <w:r>
        <w:t> » !</w:t>
      </w:r>
      <w:r w:rsidRPr="00102CF9">
        <w:t xml:space="preserve"> expose Marion, mère d’un jeune élu.</w:t>
      </w:r>
    </w:p>
    <w:p w14:paraId="5086A7B3" w14:textId="318BDDE5" w:rsidR="00BD714A" w:rsidRDefault="00BD714A" w:rsidP="00BD714A">
      <w:pPr>
        <w:pStyle w:val="Titre1"/>
      </w:pPr>
      <w:bookmarkStart w:id="46" w:name="_Toc213138992"/>
      <w:r>
        <w:lastRenderedPageBreak/>
        <w:t>Cadre de vie.</w:t>
      </w:r>
      <w:bookmarkEnd w:id="46"/>
    </w:p>
    <w:p w14:paraId="1B204EEC" w14:textId="665A6FBC" w:rsidR="00BD714A" w:rsidRDefault="00BD714A" w:rsidP="00BD714A">
      <w:pPr>
        <w:pStyle w:val="Titre2"/>
      </w:pPr>
      <w:bookmarkStart w:id="47" w:name="_Toc213138993"/>
      <w:r>
        <w:t xml:space="preserve">Talents </w:t>
      </w:r>
      <w:r w:rsidR="00555A0F">
        <w:t>C</w:t>
      </w:r>
      <w:r>
        <w:t xml:space="preserve">lermontois : </w:t>
      </w:r>
      <w:proofErr w:type="spellStart"/>
      <w:r>
        <w:t>Éloïs</w:t>
      </w:r>
      <w:proofErr w:type="spellEnd"/>
      <w:r w:rsidR="0007272A">
        <w:t xml:space="preserve"> </w:t>
      </w:r>
      <w:proofErr w:type="spellStart"/>
      <w:r w:rsidR="0007272A">
        <w:t>Myotte-Duquet</w:t>
      </w:r>
      <w:proofErr w:type="spellEnd"/>
      <w:r w:rsidR="0007272A">
        <w:t xml:space="preserve"> veut « transmettre cette passion pour l’écriture ».</w:t>
      </w:r>
      <w:bookmarkEnd w:id="47"/>
    </w:p>
    <w:p w14:paraId="7865B8DE" w14:textId="643DE099" w:rsidR="00BD714A" w:rsidRDefault="0007272A" w:rsidP="00BD714A">
      <w:r w:rsidRPr="0007272A">
        <w:t>Talents</w:t>
      </w:r>
      <w:r w:rsidR="00555A0F">
        <w:t xml:space="preserve"> C</w:t>
      </w:r>
      <w:r w:rsidRPr="0007272A">
        <w:t>lermontois, c’est le dispositif de la Ville qui met en lumière des jeunes entrepreneurs et créateurs aux parcours inspirants. Aujourd’hui, découvrez l'interview d'</w:t>
      </w:r>
      <w:proofErr w:type="spellStart"/>
      <w:r w:rsidRPr="0007272A">
        <w:t>Éloïs</w:t>
      </w:r>
      <w:proofErr w:type="spellEnd"/>
      <w:r w:rsidRPr="0007272A">
        <w:t>, qui, à seulement 20 ans, a déjà écrit 4 romans et souhaite aujourd’hui transmettre l’art de l’écriture et de la lecture à des enfants et des adolescents lors d’ateliers dédiés.</w:t>
      </w:r>
    </w:p>
    <w:p w14:paraId="61583679" w14:textId="774ED2FA" w:rsidR="00427646" w:rsidRDefault="00427646" w:rsidP="00427646">
      <w:r>
        <w:t xml:space="preserve">Bonjour </w:t>
      </w:r>
      <w:proofErr w:type="spellStart"/>
      <w:r>
        <w:t>Éloïs</w:t>
      </w:r>
      <w:proofErr w:type="spellEnd"/>
      <w:r>
        <w:t>, comment a débuté votre partenariat avec la structure Family Social Club ?</w:t>
      </w:r>
    </w:p>
    <w:p w14:paraId="5A0B6B21" w14:textId="5D4C1A7C" w:rsidR="00427646" w:rsidRDefault="00427646" w:rsidP="00427646">
      <w:r>
        <w:t>J’ai rejoint Family Social Club lors de mon service civique en 2024. Ils m’ont donné carte blanche pour faire des ateliers à destination des enfants et des adolescents autour de l’écriture et c’est comme ça que l’aventure a commencé ! C’était un défi mais j’ai accepté car j’avais envie de transmettre cette passion pour l’écriture. Au fil du temps, j’ai appris à connaître mes élèves et je les ai guidés pour qu’ils écrivent des histoires. Ils ont même participé à un concours de nouvelles. Mais le vrai aboutissement, c’est un recueil de nouvelles de 60 pages réalisé et écrit par ces enfants ! Ils étaient si fiers de pouvoir tenir ce livre dans leurs mains.</w:t>
      </w:r>
    </w:p>
    <w:p w14:paraId="0F6FC281" w14:textId="3AF296B9" w:rsidR="00427646" w:rsidRDefault="00427646" w:rsidP="00427646">
      <w:r>
        <w:t>Un souvenir en particulier de cet atelier ?</w:t>
      </w:r>
    </w:p>
    <w:p w14:paraId="6BBFA5EA" w14:textId="10887B39" w:rsidR="00427646" w:rsidRDefault="00427646" w:rsidP="00427646">
      <w:r>
        <w:t xml:space="preserve">Un des enfants qui était dans mon atelier a gagné le concours d’écriture « Plumes Rebelles 2025 » organisé par Amnesty International sur le thème des Droits Humains. Normalement ce concours s’adresse aux collégiens et aux lycéens. Cependant j’ai contacté les organisateurs afin de leur demander si mes primaires pouvaient participer, et ils ont accepté. Et un des enfants, </w:t>
      </w:r>
      <w:proofErr w:type="spellStart"/>
      <w:r>
        <w:t>Abderahman</w:t>
      </w:r>
      <w:proofErr w:type="spellEnd"/>
      <w:r>
        <w:t xml:space="preserve">, </w:t>
      </w:r>
      <w:proofErr w:type="gramStart"/>
      <w:r>
        <w:t>élève en</w:t>
      </w:r>
      <w:proofErr w:type="gramEnd"/>
      <w:r>
        <w:t xml:space="preserve"> CM2, a gagné avec sa nouvelle « Belle Siri ». J’étais très fier d’avoir pu l’accompagner dans son processus d’écriture.</w:t>
      </w:r>
    </w:p>
    <w:p w14:paraId="4BB46D78" w14:textId="4BFC071F" w:rsidR="00427646" w:rsidRDefault="00427646" w:rsidP="00427646">
      <w:r>
        <w:t>Et vous, quel est votre lien avec l’écriture et la littérature ?</w:t>
      </w:r>
    </w:p>
    <w:p w14:paraId="24A6CA23" w14:textId="6C919CE8" w:rsidR="00427646" w:rsidRDefault="00427646" w:rsidP="00427646">
      <w:r>
        <w:t>Je viens d’une famille où on m’a toujours lu des histoires depuis que je suis petit. Ça a toujours été des moments magnifiques pour moi. Donc cette passion pour la littérature a commencé très jeune. Je me suis vite dit que j’avais envie d’écrire des histoires, j’ai d’ailleurs écrit ma première histoire à 6 ans ! (</w:t>
      </w:r>
      <w:proofErr w:type="gramStart"/>
      <w:r>
        <w:t>rire</w:t>
      </w:r>
      <w:proofErr w:type="gramEnd"/>
      <w:r>
        <w:t>). Et j’ai écrit mon tout premier livre en 3</w:t>
      </w:r>
      <w:r w:rsidRPr="00427646">
        <w:rPr>
          <w:vertAlign w:val="superscript"/>
        </w:rPr>
        <w:t>e</w:t>
      </w:r>
      <w:r>
        <w:t xml:space="preserve"> quand j’avais 14 ans. Un livre jeunesse que j’ai auto-édité. J’ai tout fait moi-même (contacter les journaux locaux, la publicité, démarcher les librairies, etc.), et ça a été une magnifique expérience !</w:t>
      </w:r>
    </w:p>
    <w:p w14:paraId="3FBD525F" w14:textId="72C36BE0" w:rsidR="00427646" w:rsidRDefault="00427646" w:rsidP="00427646">
      <w:r>
        <w:t>Et depuis vous avez continué à écrire…</w:t>
      </w:r>
    </w:p>
    <w:p w14:paraId="721A529C" w14:textId="5CDD4CB9" w:rsidR="00427646" w:rsidRDefault="00427646" w:rsidP="00427646">
      <w:r>
        <w:t>Eh oui ! J’ai écrit 4 livres pour le moment. Mon troisième livre est, quant à lui, un polar, « Qui va à la chasse perd sa place » aux Éditions Maïa, et je recherche activement une maison d’édition pour mon 4</w:t>
      </w:r>
      <w:r w:rsidRPr="00427646">
        <w:rPr>
          <w:vertAlign w:val="superscript"/>
        </w:rPr>
        <w:t>e</w:t>
      </w:r>
      <w:r>
        <w:t xml:space="preserve"> roman. J’espère un jour pouvoir vivre pleinement grâce à mon activité d'auteur, et, pour le moment, cela commence avec des ateliers d’écriture, des interventions dans des associations ou auprès des écoles et des collèges, etc.</w:t>
      </w:r>
    </w:p>
    <w:p w14:paraId="423692AF" w14:textId="25782E89" w:rsidR="00427646" w:rsidRDefault="00427646" w:rsidP="00427646">
      <w:r>
        <w:t>Petite question bonus : pouvez-vous me citer trois livres que vous avez particulièrement aimés ?</w:t>
      </w:r>
    </w:p>
    <w:p w14:paraId="30CFC962" w14:textId="1C6986E3" w:rsidR="0007272A" w:rsidRDefault="00427646" w:rsidP="00427646">
      <w:r>
        <w:t xml:space="preserve">Un des premiers livres qui m'ont marqué, c’est « Gardiens des Cités perdues » de Shannon Messenger, un livre jeunesse. Le deuxième, je dirais « La Vérité sur l’affaire Harry </w:t>
      </w:r>
      <w:proofErr w:type="spellStart"/>
      <w:r>
        <w:t>Quebert</w:t>
      </w:r>
      <w:proofErr w:type="spellEnd"/>
      <w:r>
        <w:t xml:space="preserve"> » de Joël </w:t>
      </w:r>
      <w:proofErr w:type="spellStart"/>
      <w:r>
        <w:t>Dicker</w:t>
      </w:r>
      <w:proofErr w:type="spellEnd"/>
      <w:r>
        <w:t>. Et enfin « La mécanique du cœur » de Mathias Malzieu dont l’histoire d’amour m’a beaucoup touché.</w:t>
      </w:r>
    </w:p>
    <w:p w14:paraId="678EC4D3" w14:textId="2A0BDDC3" w:rsidR="00FE74A8" w:rsidRDefault="00FE74A8" w:rsidP="00FE74A8">
      <w:pPr>
        <w:pStyle w:val="Titre1"/>
      </w:pPr>
      <w:bookmarkStart w:id="48" w:name="_Toc213138994"/>
      <w:r>
        <w:t>Un lieu, une histoire.</w:t>
      </w:r>
      <w:bookmarkEnd w:id="48"/>
    </w:p>
    <w:p w14:paraId="3B7799EE" w14:textId="6D9C9922" w:rsidR="00FE74A8" w:rsidRDefault="00FE74A8" w:rsidP="00FE74A8">
      <w:pPr>
        <w:pStyle w:val="Titre2"/>
      </w:pPr>
      <w:bookmarkStart w:id="49" w:name="_Toc213138995"/>
      <w:r>
        <w:t xml:space="preserve">Parc </w:t>
      </w:r>
      <w:r w:rsidR="00427646">
        <w:t>Champfleuri : de tout temps un lieu de détente</w:t>
      </w:r>
      <w:r>
        <w:t>.</w:t>
      </w:r>
      <w:bookmarkEnd w:id="49"/>
    </w:p>
    <w:p w14:paraId="1713C0FE" w14:textId="72ADA225" w:rsidR="0017202F" w:rsidRDefault="006A527D" w:rsidP="0017202F">
      <w:r>
        <w:t xml:space="preserve">Des vignes, des prairies, des jardins ou encore un hospice : le site du parc Champfleuri a eu plusieurs fonctions et n’a cessé d’évoluer au fil du temps. Longtemps fermé au public, il est un lieu apaisé où il fait bon flâner au pied du centre-ville. Bordé par le boulevard Jean-Baptiste Dumas, la rue Champfleuri et jouxtant l’Ehpad du même nom, le parc Champfleuri, ouvert depuis le mois de juillet, s’étend sur près de 8 800m². Un site arboré proche de son patrimoine végétal avec de nombreux arbres dont plusieurs essences fruitières, préservant ainsi le cadre naturel et favorisant la biodiversité. Avec ses nichoirs à mésanges et ses gîtes à chauve-souris, le parc reste un </w:t>
      </w:r>
      <w:r w:rsidR="0017202F">
        <w:t>îlot naturel. Au fil des siècles, le site a toujours été un lieu de promenade. Un passé présent encore aujourd’hui avec des cheminements piétons parsemés de bancs et de tables. La traversée piétonne, qui relie avec ses deux entrées le boulevard et la rue, facilite une circulation douce dans un secteur animé aux abords de la Maison des Sports.</w:t>
      </w:r>
    </w:p>
    <w:p w14:paraId="6BDF98BA" w14:textId="33636A23" w:rsidR="0017202F" w:rsidRDefault="0017202F" w:rsidP="0017202F">
      <w:r>
        <w:t>Un lieu chargé d’histoire :</w:t>
      </w:r>
    </w:p>
    <w:p w14:paraId="3BDC3FF7" w14:textId="14C5F67A" w:rsidR="0073287F" w:rsidRDefault="0017202F" w:rsidP="0073287F">
      <w:r>
        <w:lastRenderedPageBreak/>
        <w:t>Pour les Clermontois et les Clermontoises, le site du parc Champfleuri a</w:t>
      </w:r>
      <w:r w:rsidR="0073287F">
        <w:t xml:space="preserve"> </w:t>
      </w:r>
      <w:r>
        <w:t>longtemps été connu comme le parc</w:t>
      </w:r>
      <w:r w:rsidR="0073287F">
        <w:t xml:space="preserve"> de la maison de retraite des « Petites Sœurs des Pauvres ». Le jardin abritait en effet un asile destiné aux personnes âgées les plus démunies depuis 1861.</w:t>
      </w:r>
    </w:p>
    <w:p w14:paraId="7CA4280C" w14:textId="703ABACF" w:rsidR="0073287F" w:rsidRDefault="0073287F" w:rsidP="0073287F">
      <w:r>
        <w:t>Installation des Petites Sœurs des Pauvres :</w:t>
      </w:r>
    </w:p>
    <w:p w14:paraId="13AF4A87" w14:textId="3BE8A537" w:rsidR="0073287F" w:rsidRDefault="0073287F" w:rsidP="0073287F">
      <w:r>
        <w:t xml:space="preserve">Et plus précisément depuis le 13 novembre de cette année-là, date à laquelle les Petites Sœurs des Pauvres acquirent la propriété de Champfleury (avec un « y ») du notaire </w:t>
      </w:r>
      <w:proofErr w:type="spellStart"/>
      <w:r>
        <w:t>Vazeilles</w:t>
      </w:r>
      <w:proofErr w:type="spellEnd"/>
      <w:r>
        <w:t xml:space="preserve">, après avoir laissé une bien trop petite maison située dans l’impasse </w:t>
      </w:r>
      <w:proofErr w:type="spellStart"/>
      <w:r>
        <w:t>Saint-Genès</w:t>
      </w:r>
      <w:proofErr w:type="spellEnd"/>
      <w:r>
        <w:t xml:space="preserve"> dans le centre de Clermont-Ferrand. Un an après leur installation, l’institution comptait déjà quarante nécessiteux. Le 18 mars 1865, eut lieu la pose de la première pierre de la chapelle (toujours présente). À noter également que durant la Seconde Guerre mondiale, des soldats blessés ont été soignés dans l’établissement. En 2019, après 157 ans de présence, les Petites Sœurs des Pauvres ont quitté les lieux.</w:t>
      </w:r>
    </w:p>
    <w:p w14:paraId="46CADD2E" w14:textId="77777777" w:rsidR="0073287F" w:rsidRDefault="0073287F" w:rsidP="0073287F">
      <w:r>
        <w:t>L'histoire continue...</w:t>
      </w:r>
    </w:p>
    <w:p w14:paraId="1682AFAF" w14:textId="5BBB9873" w:rsidR="004D3122" w:rsidRDefault="0073287F" w:rsidP="0073287F">
      <w:r>
        <w:t>En 2020, ADEF Résidences a repris l’établissement médico-social, aujourd’hui Ehpad associatif « La Maison des Champs Fleuris ». Au 19</w:t>
      </w:r>
      <w:r w:rsidRPr="0073287F">
        <w:rPr>
          <w:vertAlign w:val="superscript"/>
        </w:rPr>
        <w:t>e</w:t>
      </w:r>
      <w:r>
        <w:t xml:space="preserve"> siècle, le site était un lieu de déambulation paré de jardins fleuris, d’arbres fruitiers et qui fut par la suite transformé en vignes et aménagé dans les années 1960 en parc paysager.</w:t>
      </w:r>
    </w:p>
    <w:p w14:paraId="7A150E89" w14:textId="5872100C" w:rsidR="004D3122" w:rsidRDefault="0073287F" w:rsidP="00252AB1">
      <w:pPr>
        <w:pStyle w:val="Titre2"/>
      </w:pPr>
      <w:bookmarkStart w:id="50" w:name="_Toc213138996"/>
      <w:r>
        <w:t>Champfleuri en quelques dates</w:t>
      </w:r>
      <w:r w:rsidR="00252AB1">
        <w:t>.</w:t>
      </w:r>
      <w:bookmarkEnd w:id="50"/>
    </w:p>
    <w:p w14:paraId="2E341EC6" w14:textId="7DCE452E" w:rsidR="00647D73" w:rsidRDefault="00647D73" w:rsidP="00BE01C5">
      <w:pPr>
        <w:pStyle w:val="Paragraphedeliste"/>
        <w:numPr>
          <w:ilvl w:val="0"/>
          <w:numId w:val="10"/>
        </w:numPr>
      </w:pPr>
      <w:r>
        <w:t>1861 : Installation des Petites Sœurs des Pauvres sur le site.</w:t>
      </w:r>
    </w:p>
    <w:p w14:paraId="6CB6F2E0" w14:textId="4D4AF834" w:rsidR="00647D73" w:rsidRDefault="00647D73" w:rsidP="00BE01C5">
      <w:pPr>
        <w:pStyle w:val="Paragraphedeliste"/>
        <w:numPr>
          <w:ilvl w:val="0"/>
          <w:numId w:val="10"/>
        </w:numPr>
      </w:pPr>
      <w:r>
        <w:t>1865 : Pose de la première pierre de la chapelle.</w:t>
      </w:r>
    </w:p>
    <w:p w14:paraId="5A4163CB" w14:textId="58D5F8D4" w:rsidR="00647D73" w:rsidRDefault="00647D73" w:rsidP="00BE01C5">
      <w:pPr>
        <w:pStyle w:val="Paragraphedeliste"/>
        <w:numPr>
          <w:ilvl w:val="0"/>
          <w:numId w:val="10"/>
        </w:numPr>
      </w:pPr>
      <w:r>
        <w:t>Fin des années 60 : Site aménagé en parc paysager.</w:t>
      </w:r>
    </w:p>
    <w:p w14:paraId="68FC9BD7" w14:textId="6B250FD7" w:rsidR="00647D73" w:rsidRDefault="00647D73" w:rsidP="00BE01C5">
      <w:pPr>
        <w:pStyle w:val="Paragraphedeliste"/>
        <w:numPr>
          <w:ilvl w:val="0"/>
          <w:numId w:val="10"/>
        </w:numPr>
      </w:pPr>
      <w:r>
        <w:t>2019 : Les Petites Sœurs des Pauvres quittent les lieux.</w:t>
      </w:r>
    </w:p>
    <w:p w14:paraId="3425D825" w14:textId="76ECF3BA" w:rsidR="0073287F" w:rsidRDefault="00647D73" w:rsidP="00BE01C5">
      <w:pPr>
        <w:pStyle w:val="Paragraphedeliste"/>
        <w:numPr>
          <w:ilvl w:val="0"/>
          <w:numId w:val="10"/>
        </w:numPr>
      </w:pPr>
      <w:r>
        <w:t>Juillet 2025 : Ouverture du parc au public.</w:t>
      </w:r>
    </w:p>
    <w:p w14:paraId="5B2A4D36" w14:textId="55C11354" w:rsidR="0073287F" w:rsidRDefault="00647D73" w:rsidP="00647D73">
      <w:pPr>
        <w:pStyle w:val="Titre2"/>
      </w:pPr>
      <w:bookmarkStart w:id="51" w:name="_Toc213138997"/>
      <w:r>
        <w:t>Les horaires d’ouverture :</w:t>
      </w:r>
      <w:bookmarkEnd w:id="51"/>
    </w:p>
    <w:p w14:paraId="500F2CA1" w14:textId="65D67257" w:rsidR="0084765B" w:rsidRDefault="0084765B" w:rsidP="00BE01C5">
      <w:pPr>
        <w:pStyle w:val="Paragraphedeliste"/>
        <w:numPr>
          <w:ilvl w:val="0"/>
          <w:numId w:val="11"/>
        </w:numPr>
      </w:pPr>
      <w:r>
        <w:t>Du 1</w:t>
      </w:r>
      <w:r w:rsidRPr="0084765B">
        <w:rPr>
          <w:vertAlign w:val="superscript"/>
        </w:rPr>
        <w:t>er</w:t>
      </w:r>
      <w:r>
        <w:t xml:space="preserve"> mai au 14 septembre : de 7h30 à 20h,</w:t>
      </w:r>
    </w:p>
    <w:p w14:paraId="298B3FE3" w14:textId="2F2770B6" w:rsidR="0084765B" w:rsidRDefault="0084765B" w:rsidP="00BE01C5">
      <w:pPr>
        <w:pStyle w:val="Paragraphedeliste"/>
        <w:numPr>
          <w:ilvl w:val="0"/>
          <w:numId w:val="11"/>
        </w:numPr>
      </w:pPr>
      <w:r>
        <w:t>Du 15 septembre au 31 octobre : de 7h30 à 19h,</w:t>
      </w:r>
    </w:p>
    <w:p w14:paraId="1874A6D1" w14:textId="1F5AC5D1" w:rsidR="0084765B" w:rsidRDefault="0084765B" w:rsidP="00BE01C5">
      <w:pPr>
        <w:pStyle w:val="Paragraphedeliste"/>
        <w:numPr>
          <w:ilvl w:val="0"/>
          <w:numId w:val="11"/>
        </w:numPr>
      </w:pPr>
      <w:r>
        <w:t>Du 1</w:t>
      </w:r>
      <w:r w:rsidRPr="0084765B">
        <w:rPr>
          <w:vertAlign w:val="superscript"/>
        </w:rPr>
        <w:t>er</w:t>
      </w:r>
      <w:r>
        <w:t xml:space="preserve"> novembre au 28 février : de 7h30 à 17h30,</w:t>
      </w:r>
    </w:p>
    <w:p w14:paraId="124BDB84" w14:textId="3592C57F" w:rsidR="00647D73" w:rsidRDefault="0084765B" w:rsidP="00BE01C5">
      <w:pPr>
        <w:pStyle w:val="Paragraphedeliste"/>
        <w:numPr>
          <w:ilvl w:val="0"/>
          <w:numId w:val="11"/>
        </w:numPr>
      </w:pPr>
      <w:r>
        <w:t>Du 1</w:t>
      </w:r>
      <w:r w:rsidRPr="0084765B">
        <w:rPr>
          <w:vertAlign w:val="superscript"/>
        </w:rPr>
        <w:t>er</w:t>
      </w:r>
      <w:r>
        <w:t xml:space="preserve"> mars au 30 avril : de 7h30 à 19h.</w:t>
      </w:r>
    </w:p>
    <w:p w14:paraId="62B04241" w14:textId="77777777" w:rsidR="00B80D9F" w:rsidRDefault="00B80D9F" w:rsidP="00B80D9F">
      <w:pPr>
        <w:pStyle w:val="Titre1"/>
      </w:pPr>
      <w:bookmarkStart w:id="52" w:name="_Toc213138998"/>
      <w:r>
        <w:t>Culture et patrimoine.</w:t>
      </w:r>
      <w:bookmarkEnd w:id="52"/>
    </w:p>
    <w:p w14:paraId="2AD77E6A" w14:textId="7933507F" w:rsidR="00B80D9F" w:rsidRDefault="0084765B" w:rsidP="00B80D9F">
      <w:pPr>
        <w:pStyle w:val="Titre2"/>
      </w:pPr>
      <w:bookmarkStart w:id="53" w:name="_Toc213138999"/>
      <w:r>
        <w:t xml:space="preserve">Du 14 au 16 novembre à </w:t>
      </w:r>
      <w:proofErr w:type="spellStart"/>
      <w:r>
        <w:t>Polydôme</w:t>
      </w:r>
      <w:proofErr w:type="spellEnd"/>
      <w:r>
        <w:t xml:space="preserve"> : </w:t>
      </w:r>
      <w:r w:rsidR="007612EE">
        <w:t>25</w:t>
      </w:r>
      <w:r w:rsidR="007612EE" w:rsidRPr="007612EE">
        <w:rPr>
          <w:vertAlign w:val="superscript"/>
        </w:rPr>
        <w:t>e</w:t>
      </w:r>
      <w:r w:rsidR="007612EE">
        <w:t xml:space="preserve"> rendez-vous international du Carnet de Voyage. Découvrir le monde autrement.</w:t>
      </w:r>
      <w:bookmarkEnd w:id="53"/>
    </w:p>
    <w:p w14:paraId="459A00BB" w14:textId="006984FB" w:rsidR="002221A6" w:rsidRDefault="005F4E91" w:rsidP="002221A6">
      <w:r>
        <w:t>Le festival clermontois célèbre cette année son 25</w:t>
      </w:r>
      <w:r w:rsidRPr="005F4E91">
        <w:rPr>
          <w:vertAlign w:val="superscript"/>
        </w:rPr>
        <w:t>e</w:t>
      </w:r>
      <w:r>
        <w:t xml:space="preserve"> anniversaire. Et avec près de 20 000 visiteurs, il peut fièrement affirmer sa place de n° 1 en France et même dans le monde. La clef du succès ? Comme souvent : le public ! Un public passionné par un genre qu’on croyait appartenir à un autre siècle et qui trouve dans les œuvres d’aujourd’hui une autre manière, plus ouverte, plus libre, plus authentique de voir le monde et de voyager. </w:t>
      </w:r>
      <w:r w:rsidR="002221A6">
        <w:t>L’autre raison du succès, c’est évidemment le programme, toujours aussi foisonnant. Il commence par un immense plateau d’exposition réunissant près de 90 carnettistes. L’âme du festival, où l’on pourrait passer plus d’une journée rien qu’à découvrir les dessins et plus encore pour peu que l’on aime discuter avec les auteurs.</w:t>
      </w:r>
    </w:p>
    <w:p w14:paraId="600D975C" w14:textId="724E34D5" w:rsidR="002221A6" w:rsidRDefault="002221A6" w:rsidP="002221A6">
      <w:r>
        <w:t>Une multitude de grands et petits événements :</w:t>
      </w:r>
    </w:p>
    <w:p w14:paraId="71B89387" w14:textId="4C9C269F" w:rsidR="002221A6" w:rsidRDefault="002221A6" w:rsidP="002221A6">
      <w:r>
        <w:t xml:space="preserve">Il se poursuit avec les projections de documentaires, pour découvrir d’autres cultures ou des films manifestes comme La Liberté ne meurt jamais de Damien </w:t>
      </w:r>
      <w:proofErr w:type="spellStart"/>
      <w:r>
        <w:t>Castera</w:t>
      </w:r>
      <w:proofErr w:type="spellEnd"/>
      <w:r>
        <w:t xml:space="preserve"> sur l’Ukraine. Mais pour près de 2 500 enfants, de la primaire à la terminale, le Rendez-vous est encore autre chose : une superbe journée de découverte et de détente où, mine de rien, on apprend des milliers de choses sur le monde qu’on ne trouve pas d’ordinaire dans les livres ! Au-delà des trois grands socles du festival, chaque édition est une nouvelle aventure marquée par une multitude d’événements qui donnent une couleur particulière à chaque édition.</w:t>
      </w:r>
    </w:p>
    <w:p w14:paraId="1E54D41E" w14:textId="5BC9CB62" w:rsidR="002221A6" w:rsidRDefault="002221A6" w:rsidP="002221A6">
      <w:r>
        <w:t>L'écrivain-voyageur Sylvain Tesson attendu :</w:t>
      </w:r>
    </w:p>
    <w:p w14:paraId="338E6B02" w14:textId="79CFF595" w:rsidR="001378DE" w:rsidRDefault="002221A6" w:rsidP="002221A6">
      <w:r>
        <w:t xml:space="preserve">La table ronde consacrée, par exemple, aux écrivains-voyageurs célèbre la venue de quelques figures comme le très médiatique Sylvain Tesson ou François-Henri </w:t>
      </w:r>
      <w:proofErr w:type="spellStart"/>
      <w:r>
        <w:t>Désérable</w:t>
      </w:r>
      <w:proofErr w:type="spellEnd"/>
      <w:r>
        <w:t xml:space="preserve">, déjà surnommé « le Bouvier d’aujourd’hui ». Une autre table ronde met à l’honneur les grandes aventurières comme </w:t>
      </w:r>
      <w:proofErr w:type="spellStart"/>
      <w:r>
        <w:t>Melusine</w:t>
      </w:r>
      <w:proofErr w:type="spellEnd"/>
      <w:r>
        <w:t xml:space="preserve"> </w:t>
      </w:r>
      <w:proofErr w:type="spellStart"/>
      <w:r>
        <w:t>Maillander</w:t>
      </w:r>
      <w:proofErr w:type="spellEnd"/>
      <w:r>
        <w:t xml:space="preserve">, connue pour ses expéditions à moto, et Maryse </w:t>
      </w:r>
      <w:proofErr w:type="spellStart"/>
      <w:r>
        <w:t>Burgot</w:t>
      </w:r>
      <w:proofErr w:type="spellEnd"/>
      <w:r>
        <w:t xml:space="preserve">, grand reporter pour France Télévisions depuis 35 ans. On pourrait encore saluer la très belle initiative de l’Ehpad </w:t>
      </w:r>
      <w:proofErr w:type="spellStart"/>
      <w:r>
        <w:t>Montcervier</w:t>
      </w:r>
      <w:proofErr w:type="spellEnd"/>
      <w:r>
        <w:t xml:space="preserve"> de Vic-le-Comte qui utilise le carnet comme un moyen de renouer des liens </w:t>
      </w:r>
      <w:r>
        <w:lastRenderedPageBreak/>
        <w:t>avec ses malades atteints d’Alzheimer ou l’Oasis des Dômes, pour aider les malades du cancer. L’émotion guette à chaque instant et pourrait même nous envahir avec l’exposition en souvenir de Michel Renaud, président fondateur du festival, où seront présentés des dessins de voyage de ses amis de Charlie Hebdo, Cabu et Wolinski, également assassinés le funeste jour du 7 janvier 2015.</w:t>
      </w:r>
    </w:p>
    <w:p w14:paraId="2694B8DD" w14:textId="0EE23094" w:rsidR="00A37F85" w:rsidRDefault="00250A51" w:rsidP="00FE2439">
      <w:pPr>
        <w:pStyle w:val="Titre2"/>
      </w:pPr>
      <w:bookmarkStart w:id="54" w:name="_Toc213139000"/>
      <w:r>
        <w:t xml:space="preserve">Du 15 octobre au 8 février à l’Hôtel Fontfreyde-Centre photographique : Willy </w:t>
      </w:r>
      <w:proofErr w:type="spellStart"/>
      <w:r>
        <w:t>Ronis</w:t>
      </w:r>
      <w:proofErr w:type="spellEnd"/>
      <w:r>
        <w:t>, « La photographie, c’est l’émotion ».</w:t>
      </w:r>
      <w:bookmarkEnd w:id="54"/>
    </w:p>
    <w:p w14:paraId="601A5C53" w14:textId="48A0B737" w:rsidR="007465AD" w:rsidRDefault="00070031" w:rsidP="00070031">
      <w:r w:rsidRPr="00070031">
        <w:t xml:space="preserve">Ainsi s’exprimait l’un des principaux représentants de l’école humaniste française avec Cartier-Bresson et Doisneau. L’Hôtel Fontfreyde remet en lumière Willy </w:t>
      </w:r>
      <w:proofErr w:type="spellStart"/>
      <w:r w:rsidRPr="00070031">
        <w:t>Ronis</w:t>
      </w:r>
      <w:proofErr w:type="spellEnd"/>
      <w:r w:rsidRPr="00070031">
        <w:t>, cette figure majeure de la photographie, à travers la donation faite à l’État en 1983, en partenariat avec deux prestigieuses institutions : le Jeu de Paume, centre d’art dédié à l’image à Paris, et la Médiathèque du patrimoine et de la photographie.</w:t>
      </w:r>
      <w:r>
        <w:t xml:space="preserve"> Willy </w:t>
      </w:r>
      <w:proofErr w:type="spellStart"/>
      <w:r>
        <w:t>Ronis</w:t>
      </w:r>
      <w:proofErr w:type="spellEnd"/>
      <w:r>
        <w:t xml:space="preserve"> excellait dans sa manière tendre et poétique de montrer la vie simple et heureuse des gens entre petits métiers, passants affairés, fêtes foraines, couples d’amoureux et enfants farceurs. Parmi ses images les plus connues, beaucoup relèvent de ce regard porté sur la rue formant de </w:t>
      </w:r>
      <w:proofErr w:type="spellStart"/>
      <w:r>
        <w:t>microrécits</w:t>
      </w:r>
      <w:proofErr w:type="spellEnd"/>
      <w:r>
        <w:t>. Aujourd’hui, ses images érigées en icônes de l’histoire de la photographie témoignent, aussi, de la volonté de l’artiste de représenter l’utopie humaniste et d’observer la fraternité des peuples.</w:t>
      </w:r>
    </w:p>
    <w:p w14:paraId="6AE870E6" w14:textId="25DFBAFB" w:rsidR="00023A18" w:rsidRDefault="00023A18" w:rsidP="00023A18">
      <w:r>
        <w:t>Un photographe engagé :</w:t>
      </w:r>
    </w:p>
    <w:p w14:paraId="7B80E60D" w14:textId="16E7A65A" w:rsidR="00023A18" w:rsidRDefault="00023A18" w:rsidP="00023A18">
      <w:r>
        <w:t xml:space="preserve">Au fil de ses images et de ses textes, on découvre un photographe patient, attendant patiemment que le monde lui dévoile ses mystères. Malgré sa vision optimiste de la condition humaine, Willy </w:t>
      </w:r>
      <w:proofErr w:type="spellStart"/>
      <w:r>
        <w:t>Ronis</w:t>
      </w:r>
      <w:proofErr w:type="spellEnd"/>
      <w:r>
        <w:t>, sensible aux conditions de vie des plus démunis, aura dénoncé toute sa vie l’injustice sociale. Il a également suivi les</w:t>
      </w:r>
      <w:r w:rsidR="00097124">
        <w:t xml:space="preserve"> </w:t>
      </w:r>
      <w:r>
        <w:t>grands mouvements sociaux des années trente avec le Front populaire jusqu’aux années cinquante avec les conflits sociaux dans l’industrie</w:t>
      </w:r>
      <w:r w:rsidR="00097124">
        <w:t xml:space="preserve"> </w:t>
      </w:r>
      <w:r>
        <w:t>automobile, le textile et la sidérurgie.</w:t>
      </w:r>
    </w:p>
    <w:p w14:paraId="1B067696" w14:textId="0B9B3F67" w:rsidR="00023A18" w:rsidRDefault="00023A18" w:rsidP="00023A18">
      <w:r>
        <w:t xml:space="preserve">En savoir plus </w:t>
      </w:r>
      <w:r w:rsidR="00097124">
        <w:t xml:space="preserve">sur le site </w:t>
      </w:r>
      <w:r>
        <w:t>: clermont-ferrand.fr</w:t>
      </w:r>
    </w:p>
    <w:p w14:paraId="0069403A" w14:textId="200932A6" w:rsidR="005B20B4" w:rsidRDefault="005B20B4" w:rsidP="005B20B4">
      <w:r>
        <w:t>La photographie humaniste française :</w:t>
      </w:r>
    </w:p>
    <w:p w14:paraId="5E480370" w14:textId="4C6EE030" w:rsidR="00097124" w:rsidRDefault="005B20B4" w:rsidP="005B20B4">
      <w:r>
        <w:t>Apparu dans les années 1930 dans les quartiers populaires de Paris, le mouvement regroupait des photographes qui portaient leur regard sur la condition humaine et la vie quotidienne. Leurs œuvres ont été et sont encore admirées dans le monde entier pour leurs qualités esthétiques, la perfection des cadrages, et la douceur de leur noir et blanc.</w:t>
      </w:r>
    </w:p>
    <w:p w14:paraId="2693EDF6" w14:textId="08FFFD9E" w:rsidR="00A37F85" w:rsidRDefault="00C33070" w:rsidP="00C33070">
      <w:pPr>
        <w:pStyle w:val="Titre2"/>
      </w:pPr>
      <w:bookmarkStart w:id="55" w:name="_Toc213139001"/>
      <w:r>
        <w:t xml:space="preserve">Du </w:t>
      </w:r>
      <w:r w:rsidR="005B20B4">
        <w:t xml:space="preserve">22 novembre au 17 janvier 2026 à la salle Gilbert-Gaillard : </w:t>
      </w:r>
      <w:proofErr w:type="spellStart"/>
      <w:r w:rsidR="005B20B4">
        <w:t>Ukraft</w:t>
      </w:r>
      <w:proofErr w:type="spellEnd"/>
      <w:r w:rsidR="005B20B4">
        <w:t>, la riposte des artistes ukrainiens contre la guerre</w:t>
      </w:r>
      <w:r>
        <w:t>.</w:t>
      </w:r>
      <w:bookmarkEnd w:id="55"/>
    </w:p>
    <w:p w14:paraId="1DC97A6C" w14:textId="03EE1399" w:rsidR="00C0330D" w:rsidRDefault="00C0330D" w:rsidP="00C0330D">
      <w:r>
        <w:t xml:space="preserve">De même que pendant la Grande Guerre, le conflit en Ukraine suscite une vive réaction des artistes ukrainiens qui témoignent de l’impact de la guerre, de la résistance de tout un pays, mais aussi de l’espoir de reconstruction. Cette exposition s’inscrit dans le cadre des actions de soutien à l’Ukraine, menées par la Ville depuis le début de la guerre, et du programme Le Voyage en Ukraine initié par la France. </w:t>
      </w:r>
      <w:proofErr w:type="spellStart"/>
      <w:r>
        <w:t>Ukraft</w:t>
      </w:r>
      <w:proofErr w:type="spellEnd"/>
      <w:r>
        <w:t xml:space="preserve"> est à la fois le nom de l’exposition et celui du projet de soutien culturel à l’Ukraine, porté par l’association française La Vie en relief. Il puise ses racines en 2022, avec le documentaire Marioupol, l’espoir n’est pas perdu réalisé par Max </w:t>
      </w:r>
      <w:proofErr w:type="spellStart"/>
      <w:r>
        <w:t>Lytvynov</w:t>
      </w:r>
      <w:proofErr w:type="spellEnd"/>
      <w:r>
        <w:t xml:space="preserve">. Reprenant l’exposition collective présentée en 2024, au Musée national Andrey </w:t>
      </w:r>
      <w:proofErr w:type="spellStart"/>
      <w:r>
        <w:t>Sheptysky</w:t>
      </w:r>
      <w:proofErr w:type="spellEnd"/>
      <w:r>
        <w:t xml:space="preserve"> de Lviv, qui comportait notamment des œuvres réalisées par des artistes soldats et le Clermontois Anthony </w:t>
      </w:r>
      <w:proofErr w:type="spellStart"/>
      <w:r>
        <w:t>Duranthon</w:t>
      </w:r>
      <w:proofErr w:type="spellEnd"/>
      <w:r>
        <w:t xml:space="preserve">, </w:t>
      </w:r>
      <w:proofErr w:type="spellStart"/>
      <w:r>
        <w:t>Ukraft</w:t>
      </w:r>
      <w:proofErr w:type="spellEnd"/>
      <w:r>
        <w:t xml:space="preserve"> dévoile les œuvres de dix-sept artistes français et ukrainiens. Peintures, sculptures, broderies, ferronneries, tissus et papiers révèlent toute la diversité des styles en Ukraine. On pourra notamment y découvrir une peinture d’</w:t>
      </w:r>
      <w:proofErr w:type="spellStart"/>
      <w:r>
        <w:t>Olesia</w:t>
      </w:r>
      <w:proofErr w:type="spellEnd"/>
      <w:r>
        <w:t xml:space="preserve"> </w:t>
      </w:r>
      <w:proofErr w:type="spellStart"/>
      <w:r>
        <w:t>Trofymenko</w:t>
      </w:r>
      <w:proofErr w:type="spellEnd"/>
      <w:r>
        <w:t xml:space="preserve"> intitulée Marioupol 2022 et une </w:t>
      </w:r>
      <w:r w:rsidR="00E631F6">
        <w:t>œuvre</w:t>
      </w:r>
      <w:r>
        <w:t xml:space="preserve"> de </w:t>
      </w:r>
      <w:proofErr w:type="spellStart"/>
      <w:r>
        <w:t>Krystyna</w:t>
      </w:r>
      <w:proofErr w:type="spellEnd"/>
      <w:r>
        <w:t xml:space="preserve"> </w:t>
      </w:r>
      <w:proofErr w:type="spellStart"/>
      <w:r>
        <w:t>Sirenko</w:t>
      </w:r>
      <w:proofErr w:type="spellEnd"/>
      <w:r>
        <w:t xml:space="preserve"> créée lors de sa résidence au chalet Lecoq, dans le cadre du jumelage avec la ville de Krementchouk.</w:t>
      </w:r>
    </w:p>
    <w:p w14:paraId="647A14FC" w14:textId="72412F3D" w:rsidR="0056229A" w:rsidRDefault="00E631F6" w:rsidP="00C0330D">
      <w:r>
        <w:t>L</w:t>
      </w:r>
      <w:r w:rsidR="00C0330D">
        <w:t xml:space="preserve">e documentaire </w:t>
      </w:r>
      <w:r>
        <w:t>Marioupol</w:t>
      </w:r>
      <w:r w:rsidR="0056229A">
        <w:t xml:space="preserve">, l’espoir n’est pas perdu </w:t>
      </w:r>
      <w:r w:rsidR="00C0330D">
        <w:t xml:space="preserve">sera diffusé le jeudi 27 novembre à 10h à la Maison de la culture, dans le cadre du festival Traces de </w:t>
      </w:r>
      <w:r w:rsidR="005171FB">
        <w:t>V</w:t>
      </w:r>
      <w:r w:rsidR="00C0330D">
        <w:t>ies.</w:t>
      </w:r>
    </w:p>
    <w:p w14:paraId="3F61E560" w14:textId="3B7A78D3" w:rsidR="00E66ED2" w:rsidRDefault="00C0330D" w:rsidP="00C0330D">
      <w:r>
        <w:t xml:space="preserve">En savoir plus </w:t>
      </w:r>
      <w:r w:rsidR="0056229A">
        <w:t xml:space="preserve">sur le site </w:t>
      </w:r>
      <w:r>
        <w:t>: clermont-ferrand.fr</w:t>
      </w:r>
    </w:p>
    <w:p w14:paraId="58F32D8D" w14:textId="3FC7C0CB" w:rsidR="00E66ED2" w:rsidRDefault="0056229A" w:rsidP="00E66ED2">
      <w:pPr>
        <w:pStyle w:val="Titre2"/>
      </w:pPr>
      <w:bookmarkStart w:id="56" w:name="_Toc213139002"/>
      <w:r>
        <w:t xml:space="preserve">Du 23 au 29 novembre à la Maison de la </w:t>
      </w:r>
      <w:r w:rsidR="005171FB">
        <w:t>culture : Traces de Vies, l’autre grand festival de cinéma.</w:t>
      </w:r>
      <w:bookmarkEnd w:id="56"/>
    </w:p>
    <w:p w14:paraId="6AC95C6F" w14:textId="32D92EA8" w:rsidR="00E66ED2" w:rsidRDefault="0035604F" w:rsidP="0035604F">
      <w:r>
        <w:t>Le festival Traces de Vies a la particularité de mettre à l’honneur un certain cinéma documentaire qui aborde avec une grande liberté tous les sujets de société. La 35</w:t>
      </w:r>
      <w:r w:rsidRPr="0035604F">
        <w:rPr>
          <w:vertAlign w:val="superscript"/>
        </w:rPr>
        <w:t>e</w:t>
      </w:r>
      <w:r>
        <w:t xml:space="preserve"> édition de Traces de Vies met à l’honneur trois thématiques : les politiques de l’eau, le cinéma bulgare, et les documentaires </w:t>
      </w:r>
      <w:r>
        <w:lastRenderedPageBreak/>
        <w:t xml:space="preserve">« mis en scène », sans oublier le traditionnel programme de la Fabrique de l’art. En complément de la quarantaine de films en compétition, Traces de Vies propose également des rencontres avec les réalisateurs, une conférence avec l’ingénieur du son Daniel </w:t>
      </w:r>
      <w:proofErr w:type="spellStart"/>
      <w:r>
        <w:t>Deshays</w:t>
      </w:r>
      <w:proofErr w:type="spellEnd"/>
      <w:r>
        <w:t>, et des séances scolaires pour les enfants du primaire au lycée. En savoir plus sur le site : tracesdevies.org</w:t>
      </w:r>
    </w:p>
    <w:p w14:paraId="699BA23C" w14:textId="77777777" w:rsidR="007A3F1F" w:rsidRDefault="007A3F1F" w:rsidP="007A3F1F">
      <w:pPr>
        <w:pStyle w:val="Titre1"/>
      </w:pPr>
      <w:bookmarkStart w:id="57" w:name="_Toc213139003"/>
      <w:r>
        <w:t>Sport.</w:t>
      </w:r>
      <w:bookmarkEnd w:id="57"/>
    </w:p>
    <w:p w14:paraId="641A5A39" w14:textId="2246EE51" w:rsidR="007A3F1F" w:rsidRDefault="00B041FA" w:rsidP="007A3F1F">
      <w:pPr>
        <w:pStyle w:val="Titre2"/>
      </w:pPr>
      <w:bookmarkStart w:id="58" w:name="_Toc213139004"/>
      <w:r>
        <w:t>HBCAM 63 : cap sur la professionnalisation</w:t>
      </w:r>
      <w:r w:rsidR="009072B9">
        <w:t>.</w:t>
      </w:r>
      <w:bookmarkEnd w:id="58"/>
    </w:p>
    <w:p w14:paraId="6200D505" w14:textId="1A7D19C5" w:rsidR="00B50ED8" w:rsidRDefault="00B50ED8" w:rsidP="00B50ED8">
      <w:r>
        <w:t xml:space="preserve">Le HBCAM 63 entame une nouvelle étape de son développement. Déterminé à s’installer durablement parmi les meilleures équipes françaises, le club clermontois de handball féminin a obtenu, cet été, le statut VAP (Voie d’Accession au Professionnalisme), synonyme de structuration renforcée et de nouvelles ambitions sportives. Sous la direction de Florence </w:t>
      </w:r>
      <w:proofErr w:type="spellStart"/>
      <w:r>
        <w:t>Sauval</w:t>
      </w:r>
      <w:proofErr w:type="spellEnd"/>
      <w:r>
        <w:t xml:space="preserve">, </w:t>
      </w:r>
      <w:proofErr w:type="spellStart"/>
      <w:r>
        <w:t>entraîneure</w:t>
      </w:r>
      <w:proofErr w:type="spellEnd"/>
      <w:r>
        <w:t xml:space="preserve"> en poste depuis 2021, le club poursuit sa progression avec constance et ambition. La technicienne a d’ailleurs prolongé son contrat jusqu’en 2028, un signe fort de confiance mutuelle entre elle et la direction du HBCAM 63. L’obtention du statut VAP marque un tournant pour le HBCAM 63. Ce dispositif, mis en place par la fédération française de handball, s’adresse aux clubs de deuxième division (D2) souhaitant accéder à la Ligue Butagaz Énergie (D1). Il impose des exigences précises : structuration administrative, développement économique, encadrement sportif renforcé et professionnalisation progressive des joueuses.</w:t>
      </w:r>
    </w:p>
    <w:p w14:paraId="54F90A3D" w14:textId="6BF0D0EA" w:rsidR="00B50ED8" w:rsidRDefault="00B50ED8" w:rsidP="00B50ED8">
      <w:r>
        <w:t>Une étape décisive vers le haut niveau :</w:t>
      </w:r>
    </w:p>
    <w:p w14:paraId="4CB3ABF3" w14:textId="5347C03A" w:rsidR="00B50ED8" w:rsidRDefault="00B50ED8" w:rsidP="00B50ED8">
      <w:r>
        <w:t xml:space="preserve">« C’est un cap important », explique Florence </w:t>
      </w:r>
      <w:proofErr w:type="spellStart"/>
      <w:r>
        <w:t>Sauval</w:t>
      </w:r>
      <w:proofErr w:type="spellEnd"/>
      <w:r>
        <w:t>. « Cela nous oblige à être plus exigeants dans notre organisation, à consolider nos ressources et à progresser chaque saison ». Sur le plan sportif, l’objectif est clair : faire mieux que la saison passée et viser la première place, synonyme de barrage d’accession face à une équipe de D1. « Le championnat a évolué, la D1 passe de 14 à 12 équipes : le premier de D2 jouera désormais les barrages. À nous de saisir cette chance », poursuit l’</w:t>
      </w:r>
      <w:proofErr w:type="spellStart"/>
      <w:r>
        <w:t>entraîneure</w:t>
      </w:r>
      <w:proofErr w:type="spellEnd"/>
      <w:r>
        <w:t>.</w:t>
      </w:r>
    </w:p>
    <w:p w14:paraId="23D86750" w14:textId="794703F9" w:rsidR="00B50ED8" w:rsidRDefault="00B50ED8" w:rsidP="00B50ED8">
      <w:r>
        <w:t>Un collectif solide et ambitieux :</w:t>
      </w:r>
    </w:p>
    <w:p w14:paraId="5584E4A2" w14:textId="0D4C870B" w:rsidR="00B50ED8" w:rsidRDefault="00B50ED8" w:rsidP="00B50ED8">
      <w:r>
        <w:t xml:space="preserve">Le club a misé sur la stabilité de l’effectif tout en intégrant de jeunes talents issus du centre de formation et deux nouvelles recrues (Carolina Silva et Léna Cratère) pour renforcer son potentiel. « Nous leur laissons le temps de s’adapter, mais elles apporteront rapidement une réelle plus-value », assure Florence </w:t>
      </w:r>
      <w:proofErr w:type="spellStart"/>
      <w:r>
        <w:t>Sauval</w:t>
      </w:r>
      <w:proofErr w:type="spellEnd"/>
      <w:r>
        <w:t>. Sur le plan mental, le groupe se prépare à assumer son nouveau statut : « Être VAP change la perception des adversaires. Nous sommes désormais l’équipe à battre. Il faut apprendre à jouer libérées, avec confiance ».</w:t>
      </w:r>
    </w:p>
    <w:p w14:paraId="66440A31" w14:textId="6EEF74EF" w:rsidR="00B50ED8" w:rsidRDefault="00B50ED8" w:rsidP="00B50ED8">
      <w:r>
        <w:t>Le handball féminin séduit Clermont :</w:t>
      </w:r>
    </w:p>
    <w:p w14:paraId="7B22E016" w14:textId="425F3FEF" w:rsidR="00B041FA" w:rsidRDefault="00B50ED8" w:rsidP="00B50ED8">
      <w:r>
        <w:t>Dans une ville historiquement marquée par le rugby, le HBCAM 63 trace peu à peu sa voie. À la Maison des sports, les tribunes se remplissent saison après saison. « Le public est de plus en plus nombreux et fidèle. Le handball a désormais toute sa place dans l’écosystème sportif clermontois, et cela augure de très belles choses pour l’avenir », se réjouit la coach.</w:t>
      </w:r>
    </w:p>
    <w:p w14:paraId="39595EDE" w14:textId="1FCB1FA5" w:rsidR="00B50ED8" w:rsidRDefault="00B50ED8" w:rsidP="00B50ED8">
      <w:pPr>
        <w:pStyle w:val="Titre1"/>
      </w:pPr>
      <w:bookmarkStart w:id="59" w:name="_Toc213139005"/>
      <w:r>
        <w:t>Portrait.</w:t>
      </w:r>
      <w:bookmarkEnd w:id="59"/>
    </w:p>
    <w:p w14:paraId="6263F27B" w14:textId="07A51E5B" w:rsidR="00B50ED8" w:rsidRDefault="00B50ED8" w:rsidP="00B50ED8">
      <w:pPr>
        <w:pStyle w:val="Titre2"/>
      </w:pPr>
      <w:bookmarkStart w:id="60" w:name="_Toc213139006"/>
      <w:r>
        <w:t xml:space="preserve">Football : </w:t>
      </w:r>
      <w:proofErr w:type="spellStart"/>
      <w:r>
        <w:t>Ilhan</w:t>
      </w:r>
      <w:proofErr w:type="spellEnd"/>
      <w:r>
        <w:t xml:space="preserve"> </w:t>
      </w:r>
      <w:proofErr w:type="spellStart"/>
      <w:r>
        <w:t>Fakili</w:t>
      </w:r>
      <w:proofErr w:type="spellEnd"/>
      <w:r>
        <w:t> : « Je voulais devenir pro à Clermont ».</w:t>
      </w:r>
      <w:bookmarkEnd w:id="60"/>
    </w:p>
    <w:p w14:paraId="43F3CE97" w14:textId="3886A597" w:rsidR="00B50ED8" w:rsidRDefault="00052A96" w:rsidP="00F547D1">
      <w:r w:rsidRPr="00052A96">
        <w:t xml:space="preserve">En seulement quelques matchs de L2, </w:t>
      </w:r>
      <w:proofErr w:type="spellStart"/>
      <w:r w:rsidRPr="00052A96">
        <w:t>Ilhan</w:t>
      </w:r>
      <w:proofErr w:type="spellEnd"/>
      <w:r w:rsidRPr="00052A96">
        <w:t xml:space="preserve"> </w:t>
      </w:r>
      <w:proofErr w:type="spellStart"/>
      <w:r w:rsidRPr="00052A96">
        <w:t>Fakili</w:t>
      </w:r>
      <w:proofErr w:type="spellEnd"/>
      <w:r w:rsidRPr="00052A96">
        <w:t>, 19 ans, a marqué les esprits des supporters clermontois et des suiveurs. Élu joueur du mois d’août par le Clermont Foot, le très technique attaquant auvergnat, qui peut jouer à gauche comme à droite, monte en puissance. Déjà appelé en équipe de France U16 et U17, son début de saison prometteur semble annoncer la naissance d’un très bon joueur. Pour cette première rencontre, il nous raconte ses premières fois.</w:t>
      </w:r>
    </w:p>
    <w:p w14:paraId="4720C54D" w14:textId="77777777" w:rsidR="0095759B" w:rsidRDefault="0095759B" w:rsidP="0095759B">
      <w:r>
        <w:t>Premier contact avec le foot :</w:t>
      </w:r>
    </w:p>
    <w:p w14:paraId="0F25B750" w14:textId="665AFA3A" w:rsidR="0095759B" w:rsidRDefault="0095759B" w:rsidP="0095759B">
      <w:r>
        <w:t>« Mon père faisait du foot. Et il m’a mis dedans tout de suite. Pour l’anecdote, juste après ma naissance, ma première sortie de l’hôpital, ça a été pour aller directement au stade ! Mon père dit qu’il était très fort, qu’il courait très vite (sourire). Apparemment, il était bon, mais il n’a pas été suivi comme je l’ai été. Mais mon côté sportif vient aussi de ma mère qui a joué au basket à un niveau national ! Du coup, j’aime beaucoup le basket aussi, en particulier la NBA ».</w:t>
      </w:r>
    </w:p>
    <w:p w14:paraId="124113C7" w14:textId="77777777" w:rsidR="0095759B" w:rsidRDefault="0095759B" w:rsidP="0095759B">
      <w:r>
        <w:t>Premier club :</w:t>
      </w:r>
    </w:p>
    <w:p w14:paraId="34F6356E" w14:textId="6E4AC2F1" w:rsidR="0095759B" w:rsidRDefault="0095759B" w:rsidP="0095759B">
      <w:r>
        <w:t xml:space="preserve">« J’ai commencé le foot du côté de Saint-Étienne. J’ai joué en club un an au SUC Terrenoire, puis j’ai rejoint l’AS Saint-Étienne à 6 ans, et je suis resté jusqu’en U13. Mais je n’ai pas été conservé car mon coach me trouvait trop petit, et pas assez costaud. Je suis alors parti à Andrézieux, mais j’avais pour ambition de rebondir dans un centre de formation. Quand je suis arrivé en U16 à </w:t>
      </w:r>
      <w:r>
        <w:lastRenderedPageBreak/>
        <w:t>Clermont, en 2021, c’était clair dans ma tête : je voulais devenir pro ici. Et puis, la ville de Clermont est super cool. C’est un club familial, j’aime beaucoup. Et les gens sont accueillants ici ».</w:t>
      </w:r>
    </w:p>
    <w:p w14:paraId="36DE1537" w14:textId="77777777" w:rsidR="0095759B" w:rsidRDefault="0095759B" w:rsidP="0095759B">
      <w:r>
        <w:t>Premier match en pro :</w:t>
      </w:r>
    </w:p>
    <w:p w14:paraId="646C8DBB" w14:textId="2CCFE756" w:rsidR="0095759B" w:rsidRDefault="0095759B" w:rsidP="0095759B">
      <w:r>
        <w:t>« Mon premier match en pro, c’était à Monaco en Ligue 1, pour la 32</w:t>
      </w:r>
      <w:r w:rsidRPr="0095759B">
        <w:rPr>
          <w:vertAlign w:val="superscript"/>
        </w:rPr>
        <w:t>e</w:t>
      </w:r>
      <w:r>
        <w:t xml:space="preserve"> journée de la saison 2023-2024. L’AS Monaco avait une grosse équipe, avec laquelle ils se sont qualifiés en ligue des champions. Ce premier match, c’était un truc de fou, franchement ! Comme dans un jeu. En plus, je suis rentré tôt sur le terrain, à la 60</w:t>
      </w:r>
      <w:r w:rsidRPr="0095759B">
        <w:rPr>
          <w:vertAlign w:val="superscript"/>
        </w:rPr>
        <w:t>e</w:t>
      </w:r>
      <w:r>
        <w:t xml:space="preserve"> minute. C’était une grande fierté, mais je savais que ce n’était que le début. J’ai été titulaire pour la première fois à Lorient, deux journées après, pour le dernier match de la saison en Ligue 1 ».</w:t>
      </w:r>
    </w:p>
    <w:p w14:paraId="169C9D9F" w14:textId="77777777" w:rsidR="0095759B" w:rsidRDefault="0095759B" w:rsidP="0095759B">
      <w:r>
        <w:t>Premier gros coup dur :</w:t>
      </w:r>
    </w:p>
    <w:p w14:paraId="338637CB" w14:textId="56A6F358" w:rsidR="0095759B" w:rsidRDefault="0095759B" w:rsidP="0095759B">
      <w:r>
        <w:t>« Je me suis blessé lors du premier match de préparation, pour ma première saison complète en pro, en 2024-2025 (note de la rédaction, Clermont était alors redescendu en Ligue 2). C’était face à Saint-Étienne en plus… fracture et luxation de la cheville. C’était ma première grosse blessure. Cela a duré plusieurs mois, et j’ai été gêné toute la saison pratiquement. Mais maintenant, tout va bien ! Je suis complètement remis ».</w:t>
      </w:r>
    </w:p>
    <w:p w14:paraId="523D9940" w14:textId="77777777" w:rsidR="0095759B" w:rsidRDefault="0095759B" w:rsidP="0095759B">
      <w:r>
        <w:t>Premier but en pro :</w:t>
      </w:r>
    </w:p>
    <w:p w14:paraId="3F174010" w14:textId="73EF0AAD" w:rsidR="0095759B" w:rsidRDefault="0095759B" w:rsidP="0095759B">
      <w:r>
        <w:t>« </w:t>
      </w:r>
      <w:proofErr w:type="gramStart"/>
      <w:r>
        <w:t>e</w:t>
      </w:r>
      <w:proofErr w:type="gramEnd"/>
      <w:r>
        <w:t xml:space="preserve"> marque contre Grenoble, à domicile, lors de la 3</w:t>
      </w:r>
      <w:r w:rsidRPr="0095759B">
        <w:rPr>
          <w:vertAlign w:val="superscript"/>
        </w:rPr>
        <w:t>e</w:t>
      </w:r>
      <w:r>
        <w:t xml:space="preserve"> journée, pour ma première titularisation en Ligue 2. C’est une sensation énorme. En plus, c’était le but de la victoire (2</w:t>
      </w:r>
      <w:r w:rsidR="00C017BE">
        <w:t xml:space="preserve"> à </w:t>
      </w:r>
      <w:r>
        <w:t xml:space="preserve">1). Cela donne envie de marquer à chaque fois ! J’avais déjà marqué un but contre Troyes le week-end d’avant, mais il a été refusé… Mon ambition, cette année, est de jouer le plus de </w:t>
      </w:r>
      <w:r w:rsidR="00D12A6C">
        <w:t>matchs possibles</w:t>
      </w:r>
      <w:r>
        <w:t>, d’enchaîner, de performer, et de marquer. Collectivement, on doit faire mieux que l’an dernier</w:t>
      </w:r>
      <w:r w:rsidR="00C017BE">
        <w:t> ».</w:t>
      </w:r>
    </w:p>
    <w:p w14:paraId="43DDC453" w14:textId="77777777" w:rsidR="00C017BE" w:rsidRDefault="0095759B" w:rsidP="0095759B">
      <w:r>
        <w:t>Première idole</w:t>
      </w:r>
      <w:r w:rsidR="00C017BE">
        <w:t> :</w:t>
      </w:r>
    </w:p>
    <w:p w14:paraId="144452AB" w14:textId="59C9DBC3" w:rsidR="00052A96" w:rsidRDefault="00C017BE" w:rsidP="0095759B">
      <w:r>
        <w:t>« </w:t>
      </w:r>
      <w:r w:rsidR="0095759B">
        <w:t xml:space="preserve">C’est Neymar. Je regarde encore des vidéos de lui. Je n’ai pas de club favori mais j’aime regarder les joueurs qui m’inspirent : j’aime </w:t>
      </w:r>
      <w:proofErr w:type="spellStart"/>
      <w:r w:rsidR="0095759B">
        <w:t>Vinicius</w:t>
      </w:r>
      <w:proofErr w:type="spellEnd"/>
      <w:r w:rsidR="0095759B">
        <w:t xml:space="preserve">, </w:t>
      </w:r>
      <w:proofErr w:type="spellStart"/>
      <w:r w:rsidR="0095759B">
        <w:t>Rodrygo</w:t>
      </w:r>
      <w:proofErr w:type="spellEnd"/>
      <w:r w:rsidR="0095759B">
        <w:t xml:space="preserve">, Kylian </w:t>
      </w:r>
      <w:proofErr w:type="spellStart"/>
      <w:r w:rsidR="0095759B">
        <w:t>Mbappé</w:t>
      </w:r>
      <w:proofErr w:type="spellEnd"/>
      <w:r w:rsidR="0095759B">
        <w:t>, Rayan Cherki, aussi… j’aime tous les joueurs créatifs, ceux qui font du spectacle</w:t>
      </w:r>
      <w:r>
        <w:t> ».</w:t>
      </w:r>
    </w:p>
    <w:p w14:paraId="341612A1" w14:textId="4A04D60A" w:rsidR="00D12A6C" w:rsidRDefault="00D12A6C" w:rsidP="007A1381">
      <w:pPr>
        <w:pStyle w:val="Titre1"/>
      </w:pPr>
      <w:bookmarkStart w:id="61" w:name="_Toc213139007"/>
      <w:r>
        <w:rPr>
          <w:rFonts w:cs="Arial"/>
        </w:rPr>
        <w:t>Ç</w:t>
      </w:r>
      <w:r>
        <w:t>a innove !</w:t>
      </w:r>
      <w:bookmarkEnd w:id="61"/>
    </w:p>
    <w:p w14:paraId="287D28E5" w14:textId="63040D65" w:rsidR="00D12A6C" w:rsidRDefault="00D12A6C" w:rsidP="007A1381">
      <w:pPr>
        <w:pStyle w:val="Titre2"/>
      </w:pPr>
      <w:bookmarkStart w:id="62" w:name="_Toc213139008"/>
      <w:proofErr w:type="spellStart"/>
      <w:r>
        <w:t>Metaba</w:t>
      </w:r>
      <w:r w:rsidR="007A1381">
        <w:t>tik</w:t>
      </w:r>
      <w:proofErr w:type="spellEnd"/>
      <w:r w:rsidR="007A1381">
        <w:t> : donner une seconde vie à la construction.</w:t>
      </w:r>
      <w:bookmarkEnd w:id="62"/>
    </w:p>
    <w:p w14:paraId="047F2F9E" w14:textId="3FBD4535" w:rsidR="005141E7" w:rsidRDefault="005141E7" w:rsidP="005141E7">
      <w:r>
        <w:t>Et si les matériaux de construction pouvaient avoir une seconde vie ? C’est la question que s’est posée Jean-</w:t>
      </w:r>
      <w:proofErr w:type="spellStart"/>
      <w:r>
        <w:t>Heudes</w:t>
      </w:r>
      <w:proofErr w:type="spellEnd"/>
      <w:r>
        <w:t xml:space="preserve"> Sylla, auto-constructeur, confronté aux besoins en matériaux pour ses propres projets. Comment se fournir à moindre coût tout en limitant le gaspillage ? En constatant qu’aucune structure de réemploi n’existait dans le Puy-de-Dôme, il a créé, en 2019, </w:t>
      </w:r>
      <w:proofErr w:type="spellStart"/>
      <w:r>
        <w:t>Metabatik</w:t>
      </w:r>
      <w:proofErr w:type="spellEnd"/>
      <w:r>
        <w:t xml:space="preserve">, une initiative locale qui permet aux particuliers et aux professionnels de donner une seconde vie aux matériaux de construction. Aujourd’hui, </w:t>
      </w:r>
      <w:proofErr w:type="spellStart"/>
      <w:r>
        <w:t>Metabatik</w:t>
      </w:r>
      <w:proofErr w:type="spellEnd"/>
      <w:r>
        <w:t xml:space="preserve"> compte quatre salariées et un service civique. L’association s’articule autour de trois missions principales : la gestion de sa plateforme de réemploi, l’accompagnement des professionnels du bâtiment et la formation et la sensibilisation d’un public varié, écoles, entreprises ou collectivités.</w:t>
      </w:r>
    </w:p>
    <w:p w14:paraId="1E5262CB" w14:textId="0C7722EE" w:rsidR="005141E7" w:rsidRDefault="005141E7" w:rsidP="005141E7">
      <w:r>
        <w:t>Des matériaux d’occasion :</w:t>
      </w:r>
    </w:p>
    <w:p w14:paraId="440BCCA8" w14:textId="4E1DA779" w:rsidR="005141E7" w:rsidRDefault="005141E7" w:rsidP="005141E7">
      <w:r>
        <w:t xml:space="preserve">La plateforme de réemploi permet de trouver facilement des matériaux d’occasion à prix solidaires (30 à 60% du prix du neuf). Depuis 2020, cette activité bénéficie du soutien de </w:t>
      </w:r>
      <w:proofErr w:type="spellStart"/>
      <w:r>
        <w:t>Valtom</w:t>
      </w:r>
      <w:proofErr w:type="spellEnd"/>
      <w:r>
        <w:t>, qui met à disposition une ancienne plateforme de compostage pour accueillir et gérer les matériaux collectés, facilitant ainsi la logistique.</w:t>
      </w:r>
      <w:r w:rsidR="00B67D35">
        <w:t xml:space="preserve"> </w:t>
      </w:r>
      <w:r>
        <w:t xml:space="preserve">L’accompagnement des professionnels consiste à intégrer le réemploi dans leurs projets, notamment via les diagnostics </w:t>
      </w:r>
      <w:r w:rsidRPr="00315A09">
        <w:t>PEMD</w:t>
      </w:r>
      <w:r>
        <w:t xml:space="preserve"> (Produits, Équipements, Matériaux et Déchets). L’association a déjà contribué à de grands projets locaux, comme la reconversion du site industriel Enedis, la récupération de vitres de l’ancienne serre Michelin ou de banche de béton du stade Gabriel-Montpied, et s’adapte aux besoins logistiques de chantiers de grande envergure.</w:t>
      </w:r>
    </w:p>
    <w:p w14:paraId="752BC663" w14:textId="0C99B6AA" w:rsidR="005141E7" w:rsidRDefault="005141E7" w:rsidP="005141E7">
      <w:r>
        <w:t>Économie et engagement</w:t>
      </w:r>
      <w:r w:rsidR="00B67D35">
        <w:t xml:space="preserve"> </w:t>
      </w:r>
      <w:r>
        <w:t>environnemental</w:t>
      </w:r>
      <w:r w:rsidR="00B67D35">
        <w:t> :</w:t>
      </w:r>
    </w:p>
    <w:p w14:paraId="7A57279E" w14:textId="52519C7D" w:rsidR="005141E7" w:rsidRDefault="005141E7" w:rsidP="005141E7">
      <w:r>
        <w:t xml:space="preserve">Enfin, la formation et la sensibilisation permettent d’expliquer les enjeux de la gestion des déchets de construction. La plateforme, ouverte trois matinées par semaine, accueille environ 800 passages par an. Avec 75% de particuliers et 25% de professionnels, certains visiteurs sont motivés par l’économie, mais l’engagement environnemental reste au </w:t>
      </w:r>
      <w:r w:rsidR="00B67D35">
        <w:t>cœur</w:t>
      </w:r>
      <w:r>
        <w:t xml:space="preserve"> de la démarche : chaque matériau réemployé contribue à réduire l’empreinte carbone tout en favorisant l’emploi local. L’association collabore également avec des sociétés de travail d’insertion, combinant ainsi réemploi des matériaux et impact social sur le territoire.</w:t>
      </w:r>
    </w:p>
    <w:p w14:paraId="7924903F" w14:textId="642A4C3F" w:rsidR="005141E7" w:rsidRDefault="005141E7" w:rsidP="005141E7">
      <w:r>
        <w:lastRenderedPageBreak/>
        <w:t xml:space="preserve">Les 14 et 15 novembre, </w:t>
      </w:r>
      <w:proofErr w:type="spellStart"/>
      <w:r>
        <w:t>Metabatik</w:t>
      </w:r>
      <w:proofErr w:type="spellEnd"/>
      <w:r>
        <w:t xml:space="preserve"> organise sa grande braderie d’automne. Pendant deux jours,</w:t>
      </w:r>
      <w:r w:rsidR="00B67D35">
        <w:t xml:space="preserve"> </w:t>
      </w:r>
      <w:r>
        <w:t>le public pourra dénicher des matériaux et équipements à prix solidaires. Au programme : ateliers de bricolage, fresque de la construction et visites.</w:t>
      </w:r>
    </w:p>
    <w:p w14:paraId="6790825F" w14:textId="3E962BDA" w:rsidR="007A1381" w:rsidRDefault="005141E7" w:rsidP="005141E7">
      <w:r>
        <w:t>Pour en savoir plus</w:t>
      </w:r>
      <w:r w:rsidR="00213C6C">
        <w:t xml:space="preserve">, consulter le site : </w:t>
      </w:r>
      <w:r>
        <w:t>https://metabatik.fr/</w:t>
      </w:r>
    </w:p>
    <w:p w14:paraId="54552F6C" w14:textId="363627A2" w:rsidR="00213C6C" w:rsidRDefault="00213C6C" w:rsidP="00F547D1">
      <w:r>
        <w:t>Chiffre-Clés :</w:t>
      </w:r>
    </w:p>
    <w:p w14:paraId="32616EED" w14:textId="21AF69BF" w:rsidR="007E3B13" w:rsidRDefault="007E3B13" w:rsidP="00BE01C5">
      <w:pPr>
        <w:pStyle w:val="Paragraphedeliste"/>
        <w:numPr>
          <w:ilvl w:val="0"/>
          <w:numId w:val="12"/>
        </w:numPr>
      </w:pPr>
      <w:r>
        <w:t>55 tonnes de matériaux vendues en 2024,</w:t>
      </w:r>
    </w:p>
    <w:p w14:paraId="35F2EAA1" w14:textId="0332C519" w:rsidR="007E3B13" w:rsidRDefault="007E3B13" w:rsidP="00BE01C5">
      <w:pPr>
        <w:pStyle w:val="Paragraphedeliste"/>
        <w:numPr>
          <w:ilvl w:val="0"/>
          <w:numId w:val="12"/>
        </w:numPr>
      </w:pPr>
      <w:r>
        <w:t>50 heures de formation dispensées en 2024,</w:t>
      </w:r>
    </w:p>
    <w:p w14:paraId="1D9423E8" w14:textId="4AAC125D" w:rsidR="00213C6C" w:rsidRDefault="007E3B13" w:rsidP="00BE01C5">
      <w:pPr>
        <w:pStyle w:val="Paragraphedeliste"/>
        <w:numPr>
          <w:ilvl w:val="0"/>
          <w:numId w:val="12"/>
        </w:numPr>
      </w:pPr>
      <w:r>
        <w:t>500 heures de travail en insertion.</w:t>
      </w:r>
    </w:p>
    <w:p w14:paraId="3841FE7F" w14:textId="4132C917" w:rsidR="008340E2" w:rsidRDefault="00C66861" w:rsidP="00C66861">
      <w:pPr>
        <w:pStyle w:val="Titre1"/>
      </w:pPr>
      <w:bookmarkStart w:id="63" w:name="_Toc213139009"/>
      <w:r w:rsidRPr="00A75329">
        <w:t>Libre</w:t>
      </w:r>
      <w:r w:rsidR="008340E2" w:rsidRPr="00A75329">
        <w:t xml:space="preserve"> expression</w:t>
      </w:r>
      <w:r w:rsidR="00792281">
        <w:t>.</w:t>
      </w:r>
      <w:bookmarkEnd w:id="63"/>
    </w:p>
    <w:p w14:paraId="33815E24" w14:textId="206B4417" w:rsidR="00AD0AE4" w:rsidRDefault="00AD0AE4" w:rsidP="00AD0AE4">
      <w:pPr>
        <w:pStyle w:val="Titre2"/>
      </w:pPr>
      <w:bookmarkStart w:id="64" w:name="_Toc213139010"/>
      <w:r>
        <w:t>Groupe Avenir Républicain : l’université et la ville : au-delà des mots, des actes !</w:t>
      </w:r>
      <w:bookmarkEnd w:id="64"/>
    </w:p>
    <w:p w14:paraId="1C87A895" w14:textId="77777777" w:rsidR="00601E5B" w:rsidRDefault="00F17BC9" w:rsidP="00F17BC9">
      <w:r>
        <w:t>Le partenariat entre l'Université, la Ville et la Métropole ne peut rester une simple convention signée en grande pompe. Sans actions concrètes, il demeure un partenariat fantôme. Clermont, 8</w:t>
      </w:r>
      <w:r w:rsidRPr="00F17BC9">
        <w:rPr>
          <w:vertAlign w:val="superscript"/>
        </w:rPr>
        <w:t>e</w:t>
      </w:r>
      <w:r>
        <w:t xml:space="preserve"> ville étudiante de France, doit offrir un cadre bien plus propice que celui auquel se heurtent les étudiants. La pénurie de logements et l'absence de transports en fin de soirée témoignent d'un décalage entre ambitions affichées et réalité vécue. Nous identifions 4 axes d'amélioration sur lesquels nous portons les propositions suivantes.</w:t>
      </w:r>
    </w:p>
    <w:p w14:paraId="55E56673" w14:textId="77777777" w:rsidR="00601E5B" w:rsidRDefault="00F17BC9" w:rsidP="00F17BC9">
      <w:r>
        <w:t xml:space="preserve">Pour les étudiants : un </w:t>
      </w:r>
      <w:proofErr w:type="spellStart"/>
      <w:r>
        <w:t>Pass</w:t>
      </w:r>
      <w:proofErr w:type="spellEnd"/>
      <w:r>
        <w:t xml:space="preserve"> Métropolitain unique regroupant transports, culture et sport, des tiers-lieux dans tous les quartiers et un programme « logement contre engagement » pour favoriser l'entraide.</w:t>
      </w:r>
    </w:p>
    <w:p w14:paraId="6C394BBD" w14:textId="101377BE" w:rsidR="00F17BC9" w:rsidRDefault="00F17BC9" w:rsidP="00F17BC9">
      <w:r>
        <w:t xml:space="preserve">Pour la recherche : valorisons les travaux exceptionnels de nos chercheurs par un budget participatif scientifique, des </w:t>
      </w:r>
      <w:proofErr w:type="spellStart"/>
      <w:r>
        <w:t>caféssciences</w:t>
      </w:r>
      <w:proofErr w:type="spellEnd"/>
      <w:r>
        <w:t xml:space="preserve"> de proximité et un fonds d'innovation rapprochant laboratoires, habitants et entreprises.</w:t>
      </w:r>
    </w:p>
    <w:p w14:paraId="6D1B8DAA" w14:textId="29104AE8" w:rsidR="00F17BC9" w:rsidRDefault="00F17BC9" w:rsidP="00F17BC9">
      <w:r>
        <w:t xml:space="preserve">Pour le rayonnement international : créons un </w:t>
      </w:r>
      <w:proofErr w:type="spellStart"/>
      <w:r>
        <w:t>Welcome</w:t>
      </w:r>
      <w:proofErr w:type="spellEnd"/>
      <w:r>
        <w:t xml:space="preserve"> Center en gare, une bourse climat-mobilité pour ceux qui privilégient le train et un programme </w:t>
      </w:r>
      <w:r w:rsidR="00601E5B">
        <w:t>« </w:t>
      </w:r>
      <w:r>
        <w:t>Erasmus rural</w:t>
      </w:r>
      <w:r w:rsidR="00601E5B">
        <w:t> »</w:t>
      </w:r>
      <w:r>
        <w:t xml:space="preserve"> connectant étudiants internationaux et territoires périphériques.</w:t>
      </w:r>
    </w:p>
    <w:p w14:paraId="5516A446" w14:textId="77777777" w:rsidR="00F17BC9" w:rsidRDefault="00F17BC9" w:rsidP="00F17BC9">
      <w:r>
        <w:t>Pour la gouvernance : finissons-en avec la réunionite ! Établissons un bureau permanent incluant des représentants étudiants et un baromètre public annuel pour suivre les avancées réelles.</w:t>
      </w:r>
    </w:p>
    <w:p w14:paraId="3B7BD75A" w14:textId="60A8F276" w:rsidR="00AD0AE4" w:rsidRDefault="00F17BC9" w:rsidP="00F17BC9">
      <w:r>
        <w:t>Notre ville mérite mieux qu'une simple vitrine universitaire, elle mérite une ambition portée par des projets nouveaux, concrets et visibles.</w:t>
      </w:r>
    </w:p>
    <w:p w14:paraId="19017B94" w14:textId="77777777" w:rsidR="00AD0AE4" w:rsidRDefault="00AD0AE4" w:rsidP="00AD0AE4">
      <w:r>
        <w:t xml:space="preserve">Julien </w:t>
      </w:r>
      <w:proofErr w:type="spellStart"/>
      <w:r>
        <w:t>Bony</w:t>
      </w:r>
      <w:proofErr w:type="spellEnd"/>
      <w:r>
        <w:t xml:space="preserve">, président, </w:t>
      </w:r>
      <w:r w:rsidRPr="006C3363">
        <w:t>Jean-Pierre Brenas</w:t>
      </w:r>
      <w:r>
        <w:t xml:space="preserve">, </w:t>
      </w:r>
      <w:r w:rsidRPr="00992187">
        <w:t>Cécile Laporte,</w:t>
      </w:r>
      <w:r>
        <w:t xml:space="preserve"> Catherine Pinet-Tallon, Christiane </w:t>
      </w:r>
      <w:proofErr w:type="spellStart"/>
      <w:r>
        <w:t>Jalicon</w:t>
      </w:r>
      <w:proofErr w:type="spellEnd"/>
      <w:r>
        <w:t xml:space="preserve"> et Géraldine Bastien.</w:t>
      </w:r>
    </w:p>
    <w:p w14:paraId="345F3BA6" w14:textId="0F8FF43F" w:rsidR="00601E5B" w:rsidRDefault="00601E5B" w:rsidP="00601E5B">
      <w:pPr>
        <w:pStyle w:val="Titre2"/>
      </w:pPr>
      <w:bookmarkStart w:id="65" w:name="_Toc213139011"/>
      <w:r>
        <w:t>Groupe Ensemble Citoyens ! Majorité présidentielle : l’échec de la politique sociale d’Olivier Bianchi.</w:t>
      </w:r>
      <w:bookmarkEnd w:id="65"/>
    </w:p>
    <w:p w14:paraId="333D7514" w14:textId="5770452B" w:rsidR="000C5066" w:rsidRDefault="000C5066" w:rsidP="000C5066">
      <w:r>
        <w:t>Le rapport de la Chambre régionale des comptes confirme ce que notre groupe dénonce depuis des mois sur l’état du Centre Communal d’Action Sociale (CCAS). Dès novembre 2024, après avoir révélé un déficit cumulé de près de 10 millions d’euros, nous avions saisi la Chambre pour qu’elle examine cette situation préoccupante. Son rapport définitif est sans appel et valide nos alertes :</w:t>
      </w:r>
    </w:p>
    <w:p w14:paraId="57C13E9B" w14:textId="75D158E2" w:rsidR="000C5066" w:rsidRDefault="000C5066" w:rsidP="00BE01C5">
      <w:pPr>
        <w:pStyle w:val="Paragraphedeliste"/>
        <w:numPr>
          <w:ilvl w:val="0"/>
          <w:numId w:val="13"/>
        </w:numPr>
      </w:pPr>
      <w:r>
        <w:t>Manque de transparence : « la présentation des documents budgétaires apparaît très particulière (…) et la qualité de la précision budgétaire est insatisfaisante ». Une opacité inquiétante qui fragilise l’établissement.</w:t>
      </w:r>
    </w:p>
    <w:p w14:paraId="2B8B9EF2" w14:textId="193D36B2" w:rsidR="000C5066" w:rsidRDefault="000C5066" w:rsidP="00BE01C5">
      <w:pPr>
        <w:pStyle w:val="Paragraphedeliste"/>
        <w:numPr>
          <w:ilvl w:val="0"/>
          <w:numId w:val="13"/>
        </w:numPr>
      </w:pPr>
      <w:r>
        <w:t>Aucune vision d’avenir : « le CCAS n’a pas adopté de plan d’action particulier (…) » et « ne dispose toujours pas de plan pluriannuel de recrutements ». Un prérequis indispensable que nous demandons depuis des mois.</w:t>
      </w:r>
    </w:p>
    <w:p w14:paraId="265D6D34" w14:textId="5AD4F79C" w:rsidR="000C5066" w:rsidRDefault="000C5066" w:rsidP="00BE01C5">
      <w:pPr>
        <w:pStyle w:val="Paragraphedeliste"/>
        <w:numPr>
          <w:ilvl w:val="0"/>
          <w:numId w:val="13"/>
        </w:numPr>
      </w:pPr>
      <w:r>
        <w:t>Absence de direction : « quatre responsables de la ville, qui n’y consacrent pas plus de 20% de leur temps (…) ce qui est bien peu pour un établissement doté d’un budget de 50 Millions d’euros et employant 800 agents ». Malgré le fait que nous demandons un recrutement depuis la démission du dernier directeur.</w:t>
      </w:r>
    </w:p>
    <w:p w14:paraId="69331BB6" w14:textId="372DBFFF" w:rsidR="000C5066" w:rsidRDefault="000C5066" w:rsidP="00BE01C5">
      <w:pPr>
        <w:pStyle w:val="Paragraphedeliste"/>
        <w:numPr>
          <w:ilvl w:val="0"/>
          <w:numId w:val="13"/>
        </w:numPr>
      </w:pPr>
      <w:r>
        <w:t>Situation financière dégradée : « la situation financière du CCAS est plutôt tendue et dégradée ». Une dette historique qui a conduit à l’éviction de 28 contractuels et la radiation de 250 bénéficiaires.</w:t>
      </w:r>
    </w:p>
    <w:p w14:paraId="68BAFB51" w14:textId="52BEBCC2" w:rsidR="000C5066" w:rsidRDefault="000C5066" w:rsidP="00BE01C5">
      <w:pPr>
        <w:pStyle w:val="Paragraphedeliste"/>
        <w:numPr>
          <w:ilvl w:val="0"/>
          <w:numId w:val="13"/>
        </w:numPr>
      </w:pPr>
      <w:r>
        <w:t>Sous-occupation des E</w:t>
      </w:r>
      <w:r w:rsidR="00445195">
        <w:t>hpad</w:t>
      </w:r>
      <w:r>
        <w:t xml:space="preserve"> : </w:t>
      </w:r>
      <w:r w:rsidR="00445195">
        <w:t>« </w:t>
      </w:r>
      <w:r>
        <w:t>la sous-occupation des résidences (…) tient aux difficultés du CCAS à gérer l’absentéisme de ses personnels</w:t>
      </w:r>
      <w:r w:rsidR="00445195">
        <w:t> »</w:t>
      </w:r>
      <w:r>
        <w:t>. Pourtant nos aînés attendent de longs mois pour être admis dans un établissement.</w:t>
      </w:r>
    </w:p>
    <w:p w14:paraId="02C8B85A" w14:textId="68484956" w:rsidR="00601E5B" w:rsidRDefault="000C5066" w:rsidP="000C5066">
      <w:r>
        <w:lastRenderedPageBreak/>
        <w:t>Finalement ce rapport révèle l’échec d’une gestion municipale sans cap ni anticipation. Agents et usagers en subissent aujourd’hui les conséquences.</w:t>
      </w:r>
    </w:p>
    <w:p w14:paraId="6955132F" w14:textId="77777777" w:rsidR="00601E5B" w:rsidRDefault="00601E5B" w:rsidP="00601E5B">
      <w:r w:rsidRPr="008221F8">
        <w:t>Alexis Blondeau</w:t>
      </w:r>
      <w:r>
        <w:t xml:space="preserve">, </w:t>
      </w:r>
      <w:r w:rsidRPr="000F2879">
        <w:t xml:space="preserve">Fatima </w:t>
      </w:r>
      <w:proofErr w:type="spellStart"/>
      <w:r w:rsidRPr="000F2879">
        <w:t>Bismir</w:t>
      </w:r>
      <w:proofErr w:type="spellEnd"/>
      <w:r w:rsidRPr="000F2879">
        <w:t xml:space="preserve">, </w:t>
      </w:r>
      <w:r w:rsidRPr="008221F8">
        <w:t xml:space="preserve">Éric </w:t>
      </w:r>
      <w:proofErr w:type="spellStart"/>
      <w:r w:rsidRPr="008221F8">
        <w:t>Faidy</w:t>
      </w:r>
      <w:proofErr w:type="spellEnd"/>
      <w:r>
        <w:t xml:space="preserve"> et</w:t>
      </w:r>
      <w:r w:rsidRPr="000F2879">
        <w:t xml:space="preserve"> Stanislas Renié</w:t>
      </w:r>
      <w:r>
        <w:t xml:space="preserve">. </w:t>
      </w:r>
    </w:p>
    <w:p w14:paraId="4E3FF88A" w14:textId="476DE7EE" w:rsidR="00445195" w:rsidRDefault="00445195" w:rsidP="00445195">
      <w:pPr>
        <w:pStyle w:val="Titre2"/>
      </w:pPr>
      <w:bookmarkStart w:id="66" w:name="_Toc213139012"/>
      <w:r>
        <w:t>Groupe Clermont en Commun, France Insoumise : Clermont-Ferrand : ville universitaire, ville Michelin… ou université Michelin ?</w:t>
      </w:r>
      <w:bookmarkEnd w:id="66"/>
    </w:p>
    <w:p w14:paraId="3F279698" w14:textId="3E6DF76D" w:rsidR="00445195" w:rsidRDefault="003C1148" w:rsidP="00445195">
      <w:r>
        <w:t>Depuis octobre, la municipalité a enfin mis en place un « partenariat stratégique » avec l’Université Clermont Auvergne. Si des outils intéressants sont mis en place pour que l’UCA et Clermont-Ferrand puissent travailler de concert, il manque l’essentiel : la définition des objectifs communs entre la Ville et l’Université. Un manque qui a de quoi inquiéter : le fameux partenariat intervient au moment où l’UCA vote son passage au statut de « Grand Établissement », qui renforce le pouvoir des grandes entreprises sur l’enseignement supérieur. Des grandes entreprises qui se permettent à nouveau de construire leurs propres quartiers dans notre Ville, comme à l’époque de « Michelin-ville ».</w:t>
      </w:r>
      <w:r w:rsidR="006D4212">
        <w:t xml:space="preserve"> </w:t>
      </w:r>
      <w:r>
        <w:t>Pourtant, de la coopération Ville</w:t>
      </w:r>
      <w:r w:rsidR="00315A09">
        <w:t>-</w:t>
      </w:r>
      <w:r w:rsidRPr="00315A09">
        <w:t>U</w:t>
      </w:r>
      <w:r w:rsidR="00315A09" w:rsidRPr="00315A09">
        <w:t>C</w:t>
      </w:r>
      <w:r w:rsidRPr="00315A09">
        <w:t>A</w:t>
      </w:r>
      <w:r>
        <w:t>, il pourrait ressortir le meilleur, à la fois pour les étudiants et pour la population en général. Face à la désertification médicale et aux difficultés de recrutement qu’a connu la Ville pour le centre Alain Laffont, nous avons proposé à plusieurs reprises qu’un accord soit passé avec les étudiants en médecine pour un soutien au financement des études en échange de quelques années de</w:t>
      </w:r>
      <w:r w:rsidR="006D4212">
        <w:t xml:space="preserve"> </w:t>
      </w:r>
      <w:r>
        <w:t>pratique à Clermont-Ferrand, sur le modèle des conventions qui sont</w:t>
      </w:r>
      <w:r w:rsidR="006D4212">
        <w:t xml:space="preserve"> </w:t>
      </w:r>
      <w:r>
        <w:t>déjà proposées par le CHU pour certains métiers en tension.</w:t>
      </w:r>
      <w:r w:rsidR="006D4212">
        <w:t xml:space="preserve"> </w:t>
      </w:r>
      <w:r>
        <w:t>Mais l’université n’est pas qu’un centre de formation de professionnels : c’est surtout un haut lieu de la recherche publique. Nous avons à portée de main la pointe de la connaissance dans de nombreux domaines : urbanisme, culture, écologie, sociologie, architecture… Et pourtant, notre ville est façonnée selon les désirs des grandes entreprises et les critères des concours à la mode.</w:t>
      </w:r>
    </w:p>
    <w:p w14:paraId="4698F1E5" w14:textId="77777777" w:rsidR="00445195" w:rsidRDefault="00445195" w:rsidP="00445195">
      <w:proofErr w:type="spellStart"/>
      <w:r>
        <w:t>A</w:t>
      </w:r>
      <w:r w:rsidRPr="00975679">
        <w:t>lparslan</w:t>
      </w:r>
      <w:proofErr w:type="spellEnd"/>
      <w:r w:rsidRPr="00975679">
        <w:t xml:space="preserve"> </w:t>
      </w:r>
      <w:proofErr w:type="spellStart"/>
      <w:r w:rsidRPr="00975679">
        <w:t>Coskun</w:t>
      </w:r>
      <w:proofErr w:type="spellEnd"/>
      <w:r w:rsidRPr="00975679">
        <w:t xml:space="preserve">, </w:t>
      </w:r>
      <w:r w:rsidRPr="003E380F">
        <w:t xml:space="preserve">Marianne </w:t>
      </w:r>
      <w:proofErr w:type="spellStart"/>
      <w:r w:rsidRPr="003E380F">
        <w:t>Maximi</w:t>
      </w:r>
      <w:proofErr w:type="spellEnd"/>
      <w:r>
        <w:t xml:space="preserve">, </w:t>
      </w:r>
      <w:r w:rsidRPr="00962BFA">
        <w:t xml:space="preserve">Diego </w:t>
      </w:r>
      <w:proofErr w:type="spellStart"/>
      <w:r w:rsidRPr="00962BFA">
        <w:t>Landivar</w:t>
      </w:r>
      <w:proofErr w:type="spellEnd"/>
      <w:r>
        <w:t xml:space="preserve">, </w:t>
      </w:r>
      <w:r w:rsidRPr="00FA6DC5">
        <w:t xml:space="preserve">Fatima </w:t>
      </w:r>
      <w:proofErr w:type="spellStart"/>
      <w:r w:rsidRPr="00FA6DC5">
        <w:t>Chennouf</w:t>
      </w:r>
      <w:proofErr w:type="spellEnd"/>
      <w:r w:rsidRPr="00FA6DC5">
        <w:t>-Terrasse</w:t>
      </w:r>
      <w:r>
        <w:t>.</w:t>
      </w:r>
    </w:p>
    <w:p w14:paraId="5BB77B67" w14:textId="441027F2" w:rsidR="00AD0AE4" w:rsidRDefault="006D4212" w:rsidP="006D4212">
      <w:pPr>
        <w:pStyle w:val="Titre2"/>
      </w:pPr>
      <w:bookmarkStart w:id="67" w:name="_Toc213139013"/>
      <w:r>
        <w:t>Information.</w:t>
      </w:r>
      <w:bookmarkEnd w:id="67"/>
    </w:p>
    <w:p w14:paraId="35991F86" w14:textId="757438DE" w:rsidR="00C11AB1" w:rsidRDefault="00C11AB1" w:rsidP="00C11AB1">
      <w:r>
        <w:t>Dans le strict respect de l’article L52-1 du Code électoral, qui encadre la communication des collectivités avant les élections municipales de mars 2026, les groupes de la majorité municipale ont choisi de suspendre la publication de leurs tribunes durant cette période. Cette décision garantit l’impartialité et l’égalité de traitement entre toutes les sensibilités.</w:t>
      </w:r>
    </w:p>
    <w:p w14:paraId="55DC9AEE" w14:textId="25431AB1" w:rsidR="006D4212" w:rsidRDefault="00C11AB1" w:rsidP="00C11AB1">
      <w:r>
        <w:t>En revanche, les tribunes des groupes d’opposition restent publiées. En effet, leur diffusion est rendue obligatoire par l’article L2121-27-1</w:t>
      </w:r>
      <w:r w:rsidR="00B83A63">
        <w:t xml:space="preserve"> </w:t>
      </w:r>
      <w:r>
        <w:t>du Code général des collectivités territoriales, qui reconnaît un droit d’expression aux élus n’appartenant pas à la majorité dans les supports de communication municipaux.</w:t>
      </w:r>
    </w:p>
    <w:p w14:paraId="5285D0D6" w14:textId="112BC4FD" w:rsidR="00BE4874" w:rsidRPr="00A75329" w:rsidRDefault="00BE4874" w:rsidP="007346D6">
      <w:pPr>
        <w:pStyle w:val="Titre1"/>
      </w:pPr>
      <w:bookmarkStart w:id="68" w:name="_Toc213139014"/>
      <w:r w:rsidRPr="00A75329">
        <w:t>Demain Clermont n°</w:t>
      </w:r>
      <w:r w:rsidR="00122655" w:rsidRPr="00A75329">
        <w:t>3</w:t>
      </w:r>
      <w:r w:rsidR="00A54C0D">
        <w:t>6</w:t>
      </w:r>
      <w:r w:rsidR="008F4516">
        <w:t>6</w:t>
      </w:r>
      <w:r w:rsidR="00F77ADC">
        <w:t> :</w:t>
      </w:r>
      <w:r w:rsidR="00E765C3">
        <w:t xml:space="preserve"> </w:t>
      </w:r>
      <w:r w:rsidR="008F4516">
        <w:t>Nove</w:t>
      </w:r>
      <w:r w:rsidR="0092580D">
        <w:t>mbre-</w:t>
      </w:r>
      <w:r w:rsidR="008F4516">
        <w:t>Décem</w:t>
      </w:r>
      <w:r w:rsidR="0092580D">
        <w:t>bre</w:t>
      </w:r>
      <w:r w:rsidR="00654435">
        <w:t xml:space="preserve"> 202</w:t>
      </w:r>
      <w:r w:rsidR="001032F4">
        <w:t>5</w:t>
      </w:r>
      <w:r w:rsidR="00E765C3">
        <w:t>.</w:t>
      </w:r>
      <w:bookmarkEnd w:id="68"/>
    </w:p>
    <w:p w14:paraId="6A8C7995" w14:textId="77777777" w:rsidR="00EA274C" w:rsidRPr="00A75329" w:rsidRDefault="00EA274C" w:rsidP="00A75329">
      <w:r w:rsidRPr="00A75329">
        <w:t>Pour préserver l’environnement, ce magazine est imprimé sur un papier norme PEFC. Les papiers labellisés PEFC sont issus de fibres émanan</w:t>
      </w:r>
      <w:r w:rsidR="00715FD4">
        <w:t>t de forêts gérées durablement.</w:t>
      </w:r>
    </w:p>
    <w:p w14:paraId="2A2147FC" w14:textId="77777777" w:rsidR="0062078E" w:rsidRPr="00A75329" w:rsidRDefault="00EA274C" w:rsidP="00A75329">
      <w:r w:rsidRPr="00A75329">
        <w:t>Édité par la Ville de Clermont-Ferrand</w:t>
      </w:r>
      <w:r w:rsidR="0062078E" w:rsidRPr="00A75329">
        <w:t>,</w:t>
      </w:r>
      <w:r w:rsidRPr="00A75329">
        <w:t xml:space="preserve"> 10 rue Philippe</w:t>
      </w:r>
      <w:r w:rsidR="0062078E" w:rsidRPr="00A75329">
        <w:t xml:space="preserve"> </w:t>
      </w:r>
      <w:r w:rsidRPr="00A75329">
        <w:t>Marcombes,</w:t>
      </w:r>
      <w:r w:rsidR="00715FD4">
        <w:t xml:space="preserve"> 63003 Clermont-Ferrand Cedex 1.</w:t>
      </w:r>
    </w:p>
    <w:p w14:paraId="59D355E1" w14:textId="77777777" w:rsidR="0062078E" w:rsidRPr="00A75329" w:rsidRDefault="002624C8" w:rsidP="00A75329">
      <w:r>
        <w:t>Tél. 04.73.42.63.</w:t>
      </w:r>
      <w:r w:rsidR="00B5029D">
        <w:t>63.</w:t>
      </w:r>
    </w:p>
    <w:p w14:paraId="1B926F95" w14:textId="77777777" w:rsidR="0062078E" w:rsidRDefault="00EA274C" w:rsidP="00A75329">
      <w:r w:rsidRPr="00A75329">
        <w:t>Directeur de la publication : Olivier Bianchi</w:t>
      </w:r>
      <w:r w:rsidR="002624C8">
        <w:t>.</w:t>
      </w:r>
    </w:p>
    <w:p w14:paraId="5BCF6E9C" w14:textId="17864736"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Conception, création et mise en pages : </w:t>
      </w:r>
      <w:proofErr w:type="spellStart"/>
      <w:r w:rsidR="001F6E15">
        <w:rPr>
          <w:rFonts w:cs="Arial"/>
          <w:szCs w:val="24"/>
          <w:lang w:eastAsia="fr-FR"/>
        </w:rPr>
        <w:t>agencescoop</w:t>
      </w:r>
      <w:proofErr w:type="spellEnd"/>
      <w:r w:rsidR="001F6E15">
        <w:rPr>
          <w:rFonts w:cs="Arial"/>
          <w:szCs w:val="24"/>
          <w:lang w:eastAsia="fr-FR"/>
        </w:rPr>
        <w:t xml:space="preserve"> communication</w:t>
      </w:r>
      <w:r w:rsidR="00907EEF">
        <w:rPr>
          <w:rFonts w:cs="Arial"/>
          <w:szCs w:val="24"/>
          <w:lang w:eastAsia="fr-FR"/>
        </w:rPr>
        <w:t xml:space="preserve">, </w:t>
      </w:r>
      <w:r w:rsidR="00532899">
        <w:rPr>
          <w:rFonts w:cs="Arial"/>
          <w:szCs w:val="24"/>
          <w:lang w:eastAsia="fr-FR"/>
        </w:rPr>
        <w:t>1</w:t>
      </w:r>
      <w:r w:rsidR="003B0607">
        <w:rPr>
          <w:rFonts w:cs="Arial"/>
          <w:szCs w:val="24"/>
          <w:lang w:eastAsia="fr-FR"/>
        </w:rPr>
        <w:t>5</w:t>
      </w:r>
      <w:r w:rsidR="00CB59B6">
        <w:rPr>
          <w:rFonts w:cs="Arial"/>
          <w:szCs w:val="24"/>
          <w:lang w:eastAsia="fr-FR"/>
        </w:rPr>
        <w:t>34</w:t>
      </w:r>
      <w:r w:rsidR="008E4212">
        <w:rPr>
          <w:rFonts w:cs="Arial"/>
          <w:szCs w:val="24"/>
          <w:lang w:eastAsia="fr-FR"/>
        </w:rPr>
        <w:t>2</w:t>
      </w:r>
      <w:r w:rsidR="00532899">
        <w:rPr>
          <w:rFonts w:cs="Arial"/>
          <w:szCs w:val="24"/>
          <w:lang w:eastAsia="fr-FR"/>
        </w:rPr>
        <w:t xml:space="preserve"> </w:t>
      </w:r>
      <w:r w:rsidR="00907EEF">
        <w:rPr>
          <w:rFonts w:cs="Arial"/>
          <w:szCs w:val="24"/>
          <w:lang w:eastAsia="fr-FR"/>
        </w:rPr>
        <w:t>MEP.</w:t>
      </w:r>
    </w:p>
    <w:p w14:paraId="3FD33B73" w14:textId="0052D193" w:rsidR="007346D6" w:rsidRDefault="007346D6" w:rsidP="00613767">
      <w:pPr>
        <w:autoSpaceDE w:val="0"/>
        <w:autoSpaceDN w:val="0"/>
        <w:adjustRightInd w:val="0"/>
        <w:rPr>
          <w:rFonts w:cs="Arial"/>
          <w:szCs w:val="24"/>
          <w:lang w:eastAsia="fr-FR"/>
        </w:rPr>
      </w:pPr>
      <w:r w:rsidRPr="007346D6">
        <w:rPr>
          <w:rFonts w:cs="Arial"/>
          <w:szCs w:val="24"/>
          <w:lang w:eastAsia="fr-FR"/>
        </w:rPr>
        <w:t>Coordination générale :</w:t>
      </w:r>
      <w:r w:rsidR="00613767">
        <w:rPr>
          <w:rFonts w:cs="Arial"/>
          <w:szCs w:val="24"/>
          <w:lang w:eastAsia="fr-FR"/>
        </w:rPr>
        <w:t xml:space="preserve"> </w:t>
      </w:r>
      <w:r w:rsidR="00E61D03">
        <w:rPr>
          <w:rFonts w:cs="Arial"/>
          <w:szCs w:val="24"/>
          <w:lang w:eastAsia="fr-FR"/>
        </w:rPr>
        <w:t>Nicolas Ruiz</w:t>
      </w:r>
      <w:r w:rsidR="00613767" w:rsidRPr="00613767">
        <w:rPr>
          <w:rFonts w:cs="Arial"/>
          <w:szCs w:val="24"/>
          <w:lang w:eastAsia="fr-FR"/>
        </w:rPr>
        <w:t>,</w:t>
      </w:r>
      <w:r w:rsidR="00613767">
        <w:rPr>
          <w:rFonts w:cs="Arial"/>
          <w:szCs w:val="24"/>
          <w:lang w:eastAsia="fr-FR"/>
        </w:rPr>
        <w:t xml:space="preserve"> </w:t>
      </w:r>
      <w:r w:rsidR="00613767" w:rsidRPr="00613767">
        <w:rPr>
          <w:rFonts w:cs="Arial"/>
          <w:szCs w:val="24"/>
          <w:lang w:eastAsia="fr-FR"/>
        </w:rPr>
        <w:t>Christel Valeill</w:t>
      </w:r>
      <w:r w:rsidR="00613767">
        <w:rPr>
          <w:rFonts w:cs="Arial"/>
          <w:szCs w:val="24"/>
          <w:lang w:eastAsia="fr-FR"/>
        </w:rPr>
        <w:t>e.</w:t>
      </w:r>
    </w:p>
    <w:p w14:paraId="259C9062" w14:textId="043EB405" w:rsidR="007346D6" w:rsidRDefault="007346D6" w:rsidP="007346D6">
      <w:pPr>
        <w:autoSpaceDE w:val="0"/>
        <w:autoSpaceDN w:val="0"/>
        <w:adjustRightInd w:val="0"/>
        <w:rPr>
          <w:rFonts w:cs="Arial"/>
          <w:szCs w:val="24"/>
          <w:lang w:eastAsia="fr-FR"/>
        </w:rPr>
      </w:pPr>
      <w:r w:rsidRPr="007346D6">
        <w:rPr>
          <w:rFonts w:cs="Arial"/>
          <w:szCs w:val="24"/>
          <w:lang w:eastAsia="fr-FR"/>
        </w:rPr>
        <w:t>Secrétariat de rédaction :</w:t>
      </w:r>
      <w:r w:rsidR="00613767">
        <w:rPr>
          <w:rFonts w:cs="Arial"/>
          <w:szCs w:val="24"/>
          <w:lang w:eastAsia="fr-FR"/>
        </w:rPr>
        <w:t xml:space="preserve"> Nicolas Ruiz.</w:t>
      </w:r>
    </w:p>
    <w:p w14:paraId="17394792" w14:textId="2C2392C2" w:rsidR="007F2EE6" w:rsidRDefault="007F2EE6" w:rsidP="007346D6">
      <w:pPr>
        <w:autoSpaceDE w:val="0"/>
        <w:autoSpaceDN w:val="0"/>
        <w:adjustRightInd w:val="0"/>
        <w:rPr>
          <w:rFonts w:cs="Arial"/>
          <w:szCs w:val="24"/>
          <w:lang w:eastAsia="fr-FR"/>
        </w:rPr>
      </w:pPr>
      <w:r>
        <w:rPr>
          <w:rFonts w:cs="Arial"/>
          <w:szCs w:val="24"/>
          <w:lang w:eastAsia="fr-FR"/>
        </w:rPr>
        <w:t xml:space="preserve">Rédaction : </w:t>
      </w:r>
      <w:r w:rsidRPr="007F2EE6">
        <w:rPr>
          <w:rFonts w:cs="Arial"/>
          <w:szCs w:val="24"/>
          <w:lang w:eastAsia="fr-FR"/>
        </w:rPr>
        <w:t xml:space="preserve">Sylvia Aubert, Manon </w:t>
      </w:r>
      <w:proofErr w:type="spellStart"/>
      <w:r w:rsidRPr="007F2EE6">
        <w:rPr>
          <w:rFonts w:cs="Arial"/>
          <w:szCs w:val="24"/>
          <w:lang w:eastAsia="fr-FR"/>
        </w:rPr>
        <w:t>Bouyeron</w:t>
      </w:r>
      <w:proofErr w:type="spellEnd"/>
      <w:r w:rsidRPr="007F2EE6">
        <w:rPr>
          <w:rFonts w:cs="Arial"/>
          <w:szCs w:val="24"/>
          <w:lang w:eastAsia="fr-FR"/>
        </w:rPr>
        <w:t xml:space="preserve">, Dominique </w:t>
      </w:r>
      <w:proofErr w:type="spellStart"/>
      <w:r w:rsidRPr="007F2EE6">
        <w:rPr>
          <w:rFonts w:cs="Arial"/>
          <w:szCs w:val="24"/>
          <w:lang w:eastAsia="fr-FR"/>
        </w:rPr>
        <w:t>Goubault</w:t>
      </w:r>
      <w:proofErr w:type="spellEnd"/>
      <w:r w:rsidRPr="007F2EE6">
        <w:rPr>
          <w:rFonts w:cs="Arial"/>
          <w:szCs w:val="24"/>
          <w:lang w:eastAsia="fr-FR"/>
        </w:rPr>
        <w:t xml:space="preserve">, Anthony </w:t>
      </w:r>
      <w:proofErr w:type="spellStart"/>
      <w:r w:rsidRPr="007F2EE6">
        <w:rPr>
          <w:rFonts w:cs="Arial"/>
          <w:szCs w:val="24"/>
          <w:lang w:eastAsia="fr-FR"/>
        </w:rPr>
        <w:t>Miscioscia</w:t>
      </w:r>
      <w:proofErr w:type="spellEnd"/>
      <w:r w:rsidRPr="007F2EE6">
        <w:rPr>
          <w:rFonts w:cs="Arial"/>
          <w:szCs w:val="24"/>
          <w:lang w:eastAsia="fr-FR"/>
        </w:rPr>
        <w:t xml:space="preserve">, </w:t>
      </w:r>
      <w:proofErr w:type="spellStart"/>
      <w:r w:rsidRPr="007F2EE6">
        <w:rPr>
          <w:rFonts w:cs="Arial"/>
          <w:szCs w:val="24"/>
          <w:lang w:eastAsia="fr-FR"/>
        </w:rPr>
        <w:t>Typhanie</w:t>
      </w:r>
      <w:proofErr w:type="spellEnd"/>
      <w:r w:rsidRPr="007F2EE6">
        <w:rPr>
          <w:rFonts w:cs="Arial"/>
          <w:szCs w:val="24"/>
          <w:lang w:eastAsia="fr-FR"/>
        </w:rPr>
        <w:t xml:space="preserve"> </w:t>
      </w:r>
      <w:proofErr w:type="spellStart"/>
      <w:r w:rsidRPr="007F2EE6">
        <w:rPr>
          <w:rFonts w:cs="Arial"/>
          <w:szCs w:val="24"/>
          <w:lang w:eastAsia="fr-FR"/>
        </w:rPr>
        <w:t>Montmaneix</w:t>
      </w:r>
      <w:proofErr w:type="spellEnd"/>
      <w:r w:rsidRPr="007F2EE6">
        <w:rPr>
          <w:rFonts w:cs="Arial"/>
          <w:szCs w:val="24"/>
          <w:lang w:eastAsia="fr-FR"/>
        </w:rPr>
        <w:t xml:space="preserve">, Pauline Morel, Noémie Rodriguez, Nicolas Ruiz, Frédéric Sauvadet. </w:t>
      </w:r>
    </w:p>
    <w:p w14:paraId="14B243C4" w14:textId="7A5B83DE" w:rsidR="00A406D3" w:rsidRDefault="007346D6" w:rsidP="007346D6">
      <w:pPr>
        <w:autoSpaceDE w:val="0"/>
        <w:autoSpaceDN w:val="0"/>
        <w:adjustRightInd w:val="0"/>
        <w:rPr>
          <w:rFonts w:cs="Arial"/>
          <w:szCs w:val="24"/>
          <w:lang w:eastAsia="fr-FR"/>
        </w:rPr>
      </w:pPr>
      <w:r w:rsidRPr="007346D6">
        <w:rPr>
          <w:rFonts w:cs="Arial"/>
          <w:szCs w:val="24"/>
          <w:lang w:eastAsia="fr-FR"/>
        </w:rPr>
        <w:t xml:space="preserve">Photographies : Rémi </w:t>
      </w:r>
      <w:proofErr w:type="spellStart"/>
      <w:r w:rsidRPr="007346D6">
        <w:rPr>
          <w:rFonts w:cs="Arial"/>
          <w:szCs w:val="24"/>
          <w:lang w:eastAsia="fr-FR"/>
        </w:rPr>
        <w:t>Boissau</w:t>
      </w:r>
      <w:proofErr w:type="spellEnd"/>
      <w:r w:rsidRPr="007346D6">
        <w:rPr>
          <w:rFonts w:cs="Arial"/>
          <w:szCs w:val="24"/>
          <w:lang w:eastAsia="fr-FR"/>
        </w:rPr>
        <w:t>, Sandrine Chapuis, Romain Harel</w:t>
      </w:r>
      <w:r w:rsidR="00C3413D">
        <w:rPr>
          <w:rFonts w:cs="Arial"/>
          <w:szCs w:val="24"/>
          <w:lang w:eastAsia="fr-FR"/>
        </w:rPr>
        <w:t>.</w:t>
      </w:r>
    </w:p>
    <w:p w14:paraId="15DE7287" w14:textId="2A36D14C"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Illustrations : </w:t>
      </w:r>
      <w:r w:rsidR="00291D4E">
        <w:rPr>
          <w:rFonts w:cs="Arial"/>
          <w:szCs w:val="24"/>
          <w:lang w:eastAsia="fr-FR"/>
        </w:rPr>
        <w:t xml:space="preserve">Romain Ferreira, </w:t>
      </w:r>
      <w:r w:rsidRPr="007346D6">
        <w:rPr>
          <w:rFonts w:cs="Arial"/>
          <w:szCs w:val="24"/>
          <w:lang w:eastAsia="fr-FR"/>
        </w:rPr>
        <w:t xml:space="preserve">Michel </w:t>
      </w:r>
      <w:proofErr w:type="spellStart"/>
      <w:r w:rsidRPr="007346D6">
        <w:rPr>
          <w:rFonts w:cs="Arial"/>
          <w:szCs w:val="24"/>
          <w:lang w:eastAsia="fr-FR"/>
        </w:rPr>
        <w:t>Morata</w:t>
      </w:r>
      <w:proofErr w:type="spellEnd"/>
      <w:r w:rsidR="007D063D">
        <w:rPr>
          <w:rFonts w:cs="Arial"/>
          <w:szCs w:val="24"/>
          <w:lang w:eastAsia="fr-FR"/>
        </w:rPr>
        <w:t>.</w:t>
      </w:r>
    </w:p>
    <w:p w14:paraId="32D83EA9" w14:textId="2740EA70" w:rsidR="00F06437" w:rsidRDefault="00F06437" w:rsidP="00F06437">
      <w:pPr>
        <w:autoSpaceDE w:val="0"/>
        <w:autoSpaceDN w:val="0"/>
        <w:adjustRightInd w:val="0"/>
        <w:rPr>
          <w:rFonts w:cs="Arial"/>
          <w:szCs w:val="24"/>
          <w:lang w:eastAsia="fr-FR"/>
        </w:rPr>
      </w:pPr>
      <w:r w:rsidRPr="00F06437">
        <w:rPr>
          <w:rFonts w:cs="Arial"/>
          <w:szCs w:val="24"/>
          <w:lang w:eastAsia="fr-FR"/>
        </w:rPr>
        <w:t>Support technique :</w:t>
      </w:r>
      <w:r>
        <w:rPr>
          <w:rFonts w:cs="Arial"/>
          <w:szCs w:val="24"/>
          <w:lang w:eastAsia="fr-FR"/>
        </w:rPr>
        <w:t xml:space="preserve"> </w:t>
      </w:r>
      <w:r w:rsidRPr="00F06437">
        <w:rPr>
          <w:rFonts w:cs="Arial"/>
          <w:szCs w:val="24"/>
          <w:lang w:eastAsia="fr-FR"/>
        </w:rPr>
        <w:t xml:space="preserve">Alexandre </w:t>
      </w:r>
      <w:proofErr w:type="spellStart"/>
      <w:r w:rsidRPr="00F06437">
        <w:rPr>
          <w:rFonts w:cs="Arial"/>
          <w:szCs w:val="24"/>
          <w:lang w:eastAsia="fr-FR"/>
        </w:rPr>
        <w:t>Barbalat</w:t>
      </w:r>
      <w:proofErr w:type="spellEnd"/>
      <w:r w:rsidRPr="00F06437">
        <w:rPr>
          <w:rFonts w:cs="Arial"/>
          <w:szCs w:val="24"/>
          <w:lang w:eastAsia="fr-FR"/>
        </w:rPr>
        <w:t xml:space="preserve">, Célia </w:t>
      </w:r>
      <w:proofErr w:type="spellStart"/>
      <w:r w:rsidRPr="00F06437">
        <w:rPr>
          <w:rFonts w:cs="Arial"/>
          <w:szCs w:val="24"/>
          <w:lang w:eastAsia="fr-FR"/>
        </w:rPr>
        <w:t>Couleaud</w:t>
      </w:r>
      <w:proofErr w:type="spellEnd"/>
      <w:r w:rsidR="00C3413D">
        <w:rPr>
          <w:rFonts w:cs="Arial"/>
          <w:szCs w:val="24"/>
          <w:lang w:eastAsia="fr-FR"/>
        </w:rPr>
        <w:t>, Zoé Dubois</w:t>
      </w:r>
      <w:r w:rsidR="00F42A85">
        <w:rPr>
          <w:rFonts w:cs="Arial"/>
          <w:szCs w:val="24"/>
          <w:lang w:eastAsia="fr-FR"/>
        </w:rPr>
        <w:t xml:space="preserve">, Christine </w:t>
      </w:r>
      <w:proofErr w:type="spellStart"/>
      <w:r w:rsidR="00F42A85">
        <w:rPr>
          <w:rFonts w:cs="Arial"/>
          <w:szCs w:val="24"/>
          <w:lang w:eastAsia="fr-FR"/>
        </w:rPr>
        <w:t>Mezzarobba</w:t>
      </w:r>
      <w:proofErr w:type="spellEnd"/>
      <w:r w:rsidR="00F42A85">
        <w:rPr>
          <w:rFonts w:cs="Arial"/>
          <w:szCs w:val="24"/>
          <w:lang w:eastAsia="fr-FR"/>
        </w:rPr>
        <w:t>.</w:t>
      </w:r>
    </w:p>
    <w:p w14:paraId="11DC51A1" w14:textId="33567320" w:rsidR="007346D6" w:rsidRDefault="007346D6" w:rsidP="007346D6">
      <w:pPr>
        <w:autoSpaceDE w:val="0"/>
        <w:autoSpaceDN w:val="0"/>
        <w:adjustRightInd w:val="0"/>
        <w:rPr>
          <w:rFonts w:cs="Arial"/>
          <w:szCs w:val="24"/>
          <w:lang w:eastAsia="fr-FR"/>
        </w:rPr>
      </w:pPr>
      <w:r w:rsidRPr="007346D6">
        <w:rPr>
          <w:rFonts w:cs="Arial"/>
          <w:szCs w:val="24"/>
          <w:lang w:eastAsia="fr-FR"/>
        </w:rPr>
        <w:t>Secrétariat :</w:t>
      </w:r>
      <w:r>
        <w:rPr>
          <w:rFonts w:cs="Arial"/>
          <w:szCs w:val="24"/>
          <w:lang w:eastAsia="fr-FR"/>
        </w:rPr>
        <w:t xml:space="preserve"> </w:t>
      </w:r>
      <w:r w:rsidR="00F85E29">
        <w:rPr>
          <w:rFonts w:cs="Arial"/>
          <w:szCs w:val="24"/>
          <w:lang w:eastAsia="fr-FR"/>
        </w:rPr>
        <w:t xml:space="preserve">Anne-Sophie </w:t>
      </w:r>
      <w:proofErr w:type="spellStart"/>
      <w:r w:rsidR="00F85E29">
        <w:rPr>
          <w:rFonts w:cs="Arial"/>
          <w:szCs w:val="24"/>
          <w:lang w:eastAsia="fr-FR"/>
        </w:rPr>
        <w:t>Benard</w:t>
      </w:r>
      <w:proofErr w:type="spellEnd"/>
      <w:r w:rsidR="00C57DBB">
        <w:rPr>
          <w:rFonts w:cs="Arial"/>
          <w:szCs w:val="24"/>
          <w:lang w:eastAsia="fr-FR"/>
        </w:rPr>
        <w:t>.</w:t>
      </w:r>
    </w:p>
    <w:p w14:paraId="4C3443E3" w14:textId="1E8AB70C" w:rsidR="007346D6" w:rsidRDefault="00715FD4" w:rsidP="007346D6">
      <w:pPr>
        <w:autoSpaceDE w:val="0"/>
        <w:autoSpaceDN w:val="0"/>
        <w:adjustRightInd w:val="0"/>
        <w:rPr>
          <w:rFonts w:cs="Arial"/>
          <w:szCs w:val="24"/>
          <w:lang w:eastAsia="fr-FR"/>
        </w:rPr>
      </w:pPr>
      <w:r>
        <w:rPr>
          <w:rFonts w:cs="Arial"/>
          <w:szCs w:val="24"/>
          <w:lang w:eastAsia="fr-FR"/>
        </w:rPr>
        <w:t xml:space="preserve">Impression : </w:t>
      </w:r>
      <w:r w:rsidR="00390C2F">
        <w:rPr>
          <w:rFonts w:cs="Arial"/>
          <w:szCs w:val="24"/>
          <w:lang w:eastAsia="fr-FR"/>
        </w:rPr>
        <w:t>Maury imprimeur</w:t>
      </w:r>
      <w:r>
        <w:rPr>
          <w:rFonts w:cs="Arial"/>
          <w:szCs w:val="24"/>
          <w:lang w:eastAsia="fr-FR"/>
        </w:rPr>
        <w:t>.</w:t>
      </w:r>
    </w:p>
    <w:p w14:paraId="0C1D305D" w14:textId="5F63501C" w:rsidR="007346D6" w:rsidRDefault="002624C8" w:rsidP="00FC390B">
      <w:pPr>
        <w:autoSpaceDE w:val="0"/>
        <w:autoSpaceDN w:val="0"/>
        <w:adjustRightInd w:val="0"/>
        <w:rPr>
          <w:rFonts w:cs="Arial"/>
          <w:szCs w:val="24"/>
          <w:lang w:eastAsia="fr-FR"/>
        </w:rPr>
      </w:pPr>
      <w:r>
        <w:rPr>
          <w:rFonts w:cs="Arial"/>
          <w:szCs w:val="24"/>
          <w:lang w:eastAsia="fr-FR"/>
        </w:rPr>
        <w:t>Distribution : La Poste. Christophe Chevalier, dépôts Ville</w:t>
      </w:r>
      <w:r w:rsidR="007346D6" w:rsidRPr="007346D6">
        <w:rPr>
          <w:rFonts w:cs="Arial"/>
          <w:szCs w:val="24"/>
          <w:lang w:eastAsia="fr-FR"/>
        </w:rPr>
        <w:t>, Direction des Sports et</w:t>
      </w:r>
      <w:r w:rsidR="00FC390B">
        <w:rPr>
          <w:rFonts w:cs="Arial"/>
          <w:szCs w:val="24"/>
          <w:lang w:eastAsia="fr-FR"/>
        </w:rPr>
        <w:t xml:space="preserve"> </w:t>
      </w:r>
      <w:r w:rsidR="007346D6" w:rsidRPr="007346D6">
        <w:rPr>
          <w:rFonts w:cs="Arial"/>
          <w:szCs w:val="24"/>
          <w:lang w:eastAsia="fr-FR"/>
        </w:rPr>
        <w:t>de la logistique</w:t>
      </w:r>
      <w:r>
        <w:rPr>
          <w:rFonts w:cs="Arial"/>
          <w:szCs w:val="24"/>
          <w:lang w:eastAsia="fr-FR"/>
        </w:rPr>
        <w:t xml:space="preserve">, </w:t>
      </w:r>
      <w:r w:rsidR="00B5029D">
        <w:rPr>
          <w:rFonts w:cs="Arial"/>
          <w:szCs w:val="24"/>
          <w:lang w:eastAsia="fr-FR"/>
        </w:rPr>
        <w:t>dépôts sites.</w:t>
      </w:r>
    </w:p>
    <w:p w14:paraId="56D50B8B" w14:textId="2F4C624F" w:rsidR="007346D6" w:rsidRDefault="007346D6" w:rsidP="007346D6">
      <w:pPr>
        <w:rPr>
          <w:rFonts w:cs="Arial"/>
          <w:szCs w:val="24"/>
          <w:lang w:eastAsia="fr-FR"/>
        </w:rPr>
      </w:pPr>
      <w:r w:rsidRPr="007346D6">
        <w:rPr>
          <w:rFonts w:cs="Arial"/>
          <w:szCs w:val="24"/>
          <w:lang w:eastAsia="fr-FR"/>
        </w:rPr>
        <w:t xml:space="preserve">Tirage : </w:t>
      </w:r>
      <w:r w:rsidR="004D2136">
        <w:rPr>
          <w:rFonts w:cs="Arial"/>
          <w:szCs w:val="24"/>
          <w:lang w:eastAsia="fr-FR"/>
        </w:rPr>
        <w:t>10</w:t>
      </w:r>
      <w:r w:rsidR="00CF59B5">
        <w:rPr>
          <w:rFonts w:cs="Arial"/>
          <w:szCs w:val="24"/>
          <w:lang w:eastAsia="fr-FR"/>
        </w:rPr>
        <w:t>7</w:t>
      </w:r>
      <w:r w:rsidR="004D2136">
        <w:rPr>
          <w:rFonts w:cs="Arial"/>
          <w:szCs w:val="24"/>
          <w:lang w:eastAsia="fr-FR"/>
        </w:rPr>
        <w:t xml:space="preserve"> </w:t>
      </w:r>
      <w:r w:rsidR="00CF59B5">
        <w:rPr>
          <w:rFonts w:cs="Arial"/>
          <w:szCs w:val="24"/>
          <w:lang w:eastAsia="fr-FR"/>
        </w:rPr>
        <w:t>5</w:t>
      </w:r>
      <w:r w:rsidR="004D2136">
        <w:rPr>
          <w:rFonts w:cs="Arial"/>
          <w:szCs w:val="24"/>
          <w:lang w:eastAsia="fr-FR"/>
        </w:rPr>
        <w:t>00</w:t>
      </w:r>
      <w:r w:rsidR="00B5029D">
        <w:rPr>
          <w:rFonts w:cs="Arial"/>
          <w:szCs w:val="24"/>
          <w:lang w:eastAsia="fr-FR"/>
        </w:rPr>
        <w:t xml:space="preserve"> exemplaires.</w:t>
      </w:r>
    </w:p>
    <w:p w14:paraId="4628B055" w14:textId="77777777" w:rsidR="007346D6" w:rsidRDefault="003F6D53" w:rsidP="007346D6">
      <w:pPr>
        <w:rPr>
          <w:rFonts w:cs="Arial"/>
          <w:szCs w:val="24"/>
          <w:lang w:eastAsia="fr-FR"/>
        </w:rPr>
      </w:pPr>
      <w:r>
        <w:rPr>
          <w:rFonts w:cs="Arial"/>
          <w:szCs w:val="24"/>
          <w:lang w:eastAsia="fr-FR"/>
        </w:rPr>
        <w:t xml:space="preserve">ISSN0998 </w:t>
      </w:r>
      <w:r w:rsidR="00B5029D">
        <w:rPr>
          <w:rFonts w:cs="Arial"/>
          <w:szCs w:val="24"/>
          <w:lang w:eastAsia="fr-FR"/>
        </w:rPr>
        <w:t>0768.</w:t>
      </w:r>
    </w:p>
    <w:p w14:paraId="220188BE" w14:textId="1C52CA2C" w:rsidR="007346D6" w:rsidRDefault="007346D6" w:rsidP="007346D6">
      <w:pPr>
        <w:rPr>
          <w:rFonts w:cs="Arial"/>
          <w:szCs w:val="24"/>
          <w:lang w:eastAsia="fr-FR"/>
        </w:rPr>
      </w:pPr>
      <w:r w:rsidRPr="007346D6">
        <w:rPr>
          <w:rFonts w:cs="Arial"/>
          <w:szCs w:val="24"/>
          <w:lang w:eastAsia="fr-FR"/>
        </w:rPr>
        <w:lastRenderedPageBreak/>
        <w:t>Dépôt légal :</w:t>
      </w:r>
      <w:r w:rsidR="00142A8F">
        <w:rPr>
          <w:rFonts w:cs="Arial"/>
          <w:szCs w:val="24"/>
          <w:lang w:eastAsia="fr-FR"/>
        </w:rPr>
        <w:t xml:space="preserve"> </w:t>
      </w:r>
      <w:r w:rsidR="0059230F">
        <w:rPr>
          <w:rFonts w:cs="Arial"/>
          <w:szCs w:val="24"/>
          <w:lang w:eastAsia="fr-FR"/>
        </w:rPr>
        <w:t>4</w:t>
      </w:r>
      <w:r w:rsidR="00C57DBB" w:rsidRPr="00C57DBB">
        <w:rPr>
          <w:rFonts w:cs="Arial"/>
          <w:szCs w:val="24"/>
          <w:vertAlign w:val="superscript"/>
          <w:lang w:eastAsia="fr-FR"/>
        </w:rPr>
        <w:t>e</w:t>
      </w:r>
      <w:r w:rsidR="00C57DBB">
        <w:rPr>
          <w:rFonts w:cs="Arial"/>
          <w:szCs w:val="24"/>
          <w:lang w:eastAsia="fr-FR"/>
        </w:rPr>
        <w:t xml:space="preserve"> </w:t>
      </w:r>
      <w:r w:rsidR="00D74642">
        <w:rPr>
          <w:rFonts w:cs="Arial"/>
          <w:szCs w:val="24"/>
          <w:lang w:eastAsia="fr-FR"/>
        </w:rPr>
        <w:t>trimestre 202</w:t>
      </w:r>
      <w:r w:rsidR="00142A8F">
        <w:rPr>
          <w:rFonts w:cs="Arial"/>
          <w:szCs w:val="24"/>
          <w:lang w:eastAsia="fr-FR"/>
        </w:rPr>
        <w:t>5.</w:t>
      </w:r>
    </w:p>
    <w:p w14:paraId="3364BBE4" w14:textId="58B9E616" w:rsidR="00363112" w:rsidRDefault="00D57FCC" w:rsidP="006636D9">
      <w:pPr>
        <w:rPr>
          <w:rFonts w:cs="Arial"/>
          <w:szCs w:val="24"/>
          <w:lang w:eastAsia="fr-FR"/>
        </w:rPr>
      </w:pPr>
      <w:r w:rsidRPr="00D57FCC">
        <w:rPr>
          <w:rFonts w:cs="Arial"/>
          <w:szCs w:val="24"/>
          <w:lang w:eastAsia="fr-FR"/>
        </w:rPr>
        <w:t>Adapté en version numérique accessible et au format DAISY (audio et texte) par AcceSens, 11 rue de la petite vitesse, 63260 Aigueperse. Tél. 04.73.64.21.04 et sur accesens.com</w:t>
      </w:r>
    </w:p>
    <w:sectPr w:rsidR="00363112" w:rsidSect="00831CC9">
      <w:pgSz w:w="11906" w:h="16838"/>
      <w:pgMar w:top="720" w:right="707"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39D0B" w14:textId="77777777" w:rsidR="00F81CA4" w:rsidRDefault="00F81CA4" w:rsidP="00F94084">
      <w:r>
        <w:separator/>
      </w:r>
    </w:p>
  </w:endnote>
  <w:endnote w:type="continuationSeparator" w:id="0">
    <w:p w14:paraId="34D78143" w14:textId="77777777" w:rsidR="00F81CA4" w:rsidRDefault="00F81CA4" w:rsidP="00F94084">
      <w:r>
        <w:continuationSeparator/>
      </w:r>
    </w:p>
  </w:endnote>
  <w:endnote w:type="continuationNotice" w:id="1">
    <w:p w14:paraId="2D71A19C" w14:textId="77777777" w:rsidR="00F81CA4" w:rsidRDefault="00F81C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Noto Serif Regular">
    <w:panose1 w:val="00000000000000000000"/>
    <w:charset w:val="00"/>
    <w:family w:val="auto"/>
    <w:notTrueType/>
    <w:pitch w:val="default"/>
    <w:sig w:usb0="00000003" w:usb1="00000000" w:usb2="00000000" w:usb3="00000000" w:csb0="00000001" w:csb1="00000000"/>
  </w:font>
  <w:font w:name="Noto Serif">
    <w:charset w:val="00"/>
    <w:family w:val="roman"/>
    <w:pitch w:val="variable"/>
    <w:sig w:usb0="E00002FF" w:usb1="500078FF" w:usb2="00000029" w:usb3="00000000" w:csb0="0000019F" w:csb1="00000000"/>
  </w:font>
  <w:font w:name="DIN OT Black">
    <w:panose1 w:val="00000000000000000000"/>
    <w:charset w:val="00"/>
    <w:family w:val="auto"/>
    <w:notTrueType/>
    <w:pitch w:val="default"/>
    <w:sig w:usb0="00000003" w:usb1="00000000" w:usb2="00000000" w:usb3="00000000" w:csb0="00000001" w:csb1="00000000"/>
  </w:font>
  <w:font w:name="Noto Serif Bold">
    <w:panose1 w:val="00000000000000000000"/>
    <w:charset w:val="00"/>
    <w:family w:val="auto"/>
    <w:notTrueType/>
    <w:pitch w:val="default"/>
    <w:sig w:usb0="00000003" w:usb1="00000000" w:usb2="00000000" w:usb3="00000000" w:csb0="00000001" w:csb1="00000000"/>
  </w:font>
  <w:font w:name="DIN OT Bold">
    <w:panose1 w:val="00000000000000000000"/>
    <w:charset w:val="00"/>
    <w:family w:val="auto"/>
    <w:notTrueType/>
    <w:pitch w:val="default"/>
    <w:sig w:usb0="00000003" w:usb1="00000000" w:usb2="00000000" w:usb3="00000000" w:csb0="00000001" w:csb1="00000000"/>
  </w:font>
  <w:font w:name="DIN Cond Black">
    <w:panose1 w:val="00000000000000000000"/>
    <w:charset w:val="00"/>
    <w:family w:val="auto"/>
    <w:notTrueType/>
    <w:pitch w:val="default"/>
    <w:sig w:usb0="00000003" w:usb1="00000000" w:usb2="00000000" w:usb3="00000000" w:csb0="00000001" w:csb1="00000000"/>
  </w:font>
  <w:font w:name="DIN OT">
    <w:panose1 w:val="00000000000000000000"/>
    <w:charset w:val="00"/>
    <w:family w:val="auto"/>
    <w:notTrueType/>
    <w:pitch w:val="default"/>
    <w:sig w:usb0="00000003" w:usb1="00000000" w:usb2="00000000" w:usb3="00000000" w:csb0="00000001" w:csb1="00000000"/>
  </w:font>
  <w:font w:name="Helvetica Neue LT Std 77 Bold C">
    <w:panose1 w:val="00000000000000000000"/>
    <w:charset w:val="00"/>
    <w:family w:val="auto"/>
    <w:notTrueType/>
    <w:pitch w:val="default"/>
    <w:sig w:usb0="00000003" w:usb1="00000000" w:usb2="00000000" w:usb3="00000000" w:csb0="00000001" w:csb1="00000000"/>
  </w:font>
  <w:font w:name="DIN OT Medium">
    <w:panose1 w:val="00000000000000000000"/>
    <w:charset w:val="00"/>
    <w:family w:val="auto"/>
    <w:notTrueType/>
    <w:pitch w:val="default"/>
    <w:sig w:usb0="00000003" w:usb1="00000000" w:usb2="00000000" w:usb3="00000000" w:csb0="00000001" w:csb1="00000000"/>
  </w:font>
  <w:font w:name="Helvetica LT Std Light">
    <w:panose1 w:val="00000000000000000000"/>
    <w:charset w:val="00"/>
    <w:family w:val="auto"/>
    <w:notTrueType/>
    <w:pitch w:val="default"/>
    <w:sig w:usb0="00000003" w:usb1="00000000" w:usb2="00000000" w:usb3="00000000" w:csb0="00000001" w:csb1="00000000"/>
  </w:font>
  <w:font w:name="Adobe Garamond Italic">
    <w:panose1 w:val="00000000000000000000"/>
    <w:charset w:val="00"/>
    <w:family w:val="auto"/>
    <w:notTrueType/>
    <w:pitch w:val="default"/>
    <w:sig w:usb0="00000003" w:usb1="00000000" w:usb2="00000000" w:usb3="00000000" w:csb0="00000001" w:csb1="00000000"/>
  </w:font>
  <w:font w:name="Libel Suit Regular">
    <w:panose1 w:val="00000000000000000000"/>
    <w:charset w:val="00"/>
    <w:family w:val="auto"/>
    <w:notTrueType/>
    <w:pitch w:val="default"/>
    <w:sig w:usb0="00000003" w:usb1="00000000" w:usb2="00000000" w:usb3="00000000" w:csb0="00000001" w:csb1="00000000"/>
  </w:font>
  <w:font w:name="Helvetica LT Std Roman">
    <w:panose1 w:val="00000000000000000000"/>
    <w:charset w:val="00"/>
    <w:family w:val="auto"/>
    <w:notTrueType/>
    <w:pitch w:val="default"/>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Helvetica LT Std Bold">
    <w:panose1 w:val="00000000000000000000"/>
    <w:charset w:val="00"/>
    <w:family w:val="auto"/>
    <w:notTrueType/>
    <w:pitch w:val="default"/>
    <w:sig w:usb0="00000003" w:usb1="00000000" w:usb2="00000000" w:usb3="00000000" w:csb0="00000001" w:csb1="00000000"/>
  </w:font>
  <w:font w:name="Helvetica LT Std Light Oblique">
    <w:panose1 w:val="00000000000000000000"/>
    <w:charset w:val="00"/>
    <w:family w:val="auto"/>
    <w:notTrueType/>
    <w:pitch w:val="default"/>
    <w:sig w:usb0="00000003" w:usb1="00000000" w:usb2="00000000" w:usb3="00000000" w:csb0="00000001" w:csb1="00000000"/>
  </w:font>
  <w:font w:name="Libel Suit">
    <w:panose1 w:val="00000000000000000000"/>
    <w:charset w:val="00"/>
    <w:family w:val="auto"/>
    <w:notTrueType/>
    <w:pitch w:val="default"/>
    <w:sig w:usb0="00000003" w:usb1="00000000" w:usb2="00000000" w:usb3="00000000" w:csb0="00000001" w:csb1="00000000"/>
  </w:font>
  <w:font w:name="Helvetica Neue LT Std 85 Heavy">
    <w:panose1 w:val="00000000000000000000"/>
    <w:charset w:val="00"/>
    <w:family w:val="auto"/>
    <w:notTrueType/>
    <w:pitch w:val="default"/>
    <w:sig w:usb0="00000003" w:usb1="00000000" w:usb2="00000000" w:usb3="00000000" w:csb0="00000001" w:csb1="00000000"/>
  </w:font>
  <w:font w:name="Gobold High Thin Italic Italic">
    <w:panose1 w:val="00000000000000000000"/>
    <w:charset w:val="00"/>
    <w:family w:val="auto"/>
    <w:notTrueType/>
    <w:pitch w:val="default"/>
    <w:sig w:usb0="00000003" w:usb1="00000000" w:usb2="00000000" w:usb3="00000000" w:csb0="00000001" w:csb1="00000000"/>
  </w:font>
  <w:font w:name="Gobold High Bold Italic">
    <w:panose1 w:val="00000000000000000000"/>
    <w:charset w:val="00"/>
    <w:family w:val="auto"/>
    <w:notTrueType/>
    <w:pitch w:val="default"/>
    <w:sig w:usb0="00000003" w:usb1="00000000" w:usb2="00000000" w:usb3="00000000" w:csb0="00000001" w:csb1="00000000"/>
  </w:font>
  <w:font w:name="Colfax Light">
    <w:altName w:val="Calibri"/>
    <w:panose1 w:val="00000000000000000000"/>
    <w:charset w:val="00"/>
    <w:family w:val="auto"/>
    <w:notTrueType/>
    <w:pitch w:val="default"/>
    <w:sig w:usb0="00000003" w:usb1="00000000" w:usb2="00000000" w:usb3="00000000" w:csb0="00000001" w:csb1="00000000"/>
  </w:font>
  <w:font w:name="Colfax Black Italic">
    <w:altName w:val="Colfax Black Italic"/>
    <w:panose1 w:val="00000000000000000000"/>
    <w:charset w:val="00"/>
    <w:family w:val="auto"/>
    <w:notTrueType/>
    <w:pitch w:val="default"/>
    <w:sig w:usb0="00000003" w:usb1="00000000" w:usb2="00000000" w:usb3="00000000" w:csb0="00000001" w:csb1="00000000"/>
  </w:font>
  <w:font w:name="Colfax Light Italic">
    <w:panose1 w:val="00000000000000000000"/>
    <w:charset w:val="00"/>
    <w:family w:val="auto"/>
    <w:notTrueType/>
    <w:pitch w:val="default"/>
    <w:sig w:usb0="00000003" w:usb1="00000000" w:usb2="00000000" w:usb3="00000000" w:csb0="00000001" w:csb1="00000000"/>
  </w:font>
  <w:font w:name="Gobold Thin Light">
    <w:altName w:val="Gobold Thin Light"/>
    <w:panose1 w:val="00000000000000000000"/>
    <w:charset w:val="00"/>
    <w:family w:val="auto"/>
    <w:notTrueType/>
    <w:pitch w:val="default"/>
    <w:sig w:usb0="00000003" w:usb1="00000000" w:usb2="00000000" w:usb3="00000000" w:csb0="00000001" w:csb1="00000000"/>
  </w:font>
  <w:font w:name="Colfax Black">
    <w:altName w:val="Colfax Black"/>
    <w:panose1 w:val="00000000000000000000"/>
    <w:charset w:val="00"/>
    <w:family w:val="auto"/>
    <w:notTrueType/>
    <w:pitch w:val="default"/>
    <w:sig w:usb0="00000003" w:usb1="00000000" w:usb2="00000000" w:usb3="00000000" w:csb0="00000001" w:csb1="00000000"/>
  </w:font>
  <w:font w:name="Gobold Bold Italic Italic">
    <w:panose1 w:val="00000000000000000000"/>
    <w:charset w:val="00"/>
    <w:family w:val="auto"/>
    <w:notTrueType/>
    <w:pitch w:val="default"/>
    <w:sig w:usb0="00000003" w:usb1="00000000" w:usb2="00000000" w:usb3="00000000" w:csb0="00000001" w:csb1="00000000"/>
  </w:font>
  <w:font w:name="Gobold Uplow">
    <w:altName w:val="Calibri"/>
    <w:panose1 w:val="00000000000000000000"/>
    <w:charset w:val="00"/>
    <w:family w:val="auto"/>
    <w:notTrueType/>
    <w:pitch w:val="default"/>
    <w:sig w:usb0="00000003" w:usb1="00000000" w:usb2="00000000" w:usb3="00000000" w:csb0="00000001" w:csb1="00000000"/>
  </w:font>
  <w:font w:name="Colfax Medium">
    <w:altName w:val="Calibri"/>
    <w:panose1 w:val="00000000000000000000"/>
    <w:charset w:val="00"/>
    <w:family w:val="auto"/>
    <w:notTrueType/>
    <w:pitch w:val="default"/>
    <w:sig w:usb0="00000003" w:usb1="00000000" w:usb2="00000000" w:usb3="00000000" w:csb0="00000001" w:csb1="00000000"/>
  </w:font>
  <w:font w:name="Gobold Uplow Regular">
    <w:panose1 w:val="00000000000000000000"/>
    <w:charset w:val="00"/>
    <w:family w:val="auto"/>
    <w:notTrueType/>
    <w:pitch w:val="default"/>
    <w:sig w:usb0="00000003" w:usb1="00000000" w:usb2="00000000" w:usb3="00000000" w:csb0="00000001" w:csb1="00000000"/>
  </w:font>
  <w:font w:name="Gobold High Bold Italic Italic">
    <w:panose1 w:val="00000000000000000000"/>
    <w:charset w:val="00"/>
    <w:family w:val="auto"/>
    <w:notTrueType/>
    <w:pitch w:val="default"/>
    <w:sig w:usb0="00000003" w:usb1="00000000" w:usb2="00000000" w:usb3="00000000" w:csb0="00000001" w:csb1="00000000"/>
  </w:font>
  <w:font w:name="Gobold Thin Italic Italic">
    <w:panose1 w:val="00000000000000000000"/>
    <w:charset w:val="00"/>
    <w:family w:val="auto"/>
    <w:notTrueType/>
    <w:pitch w:val="default"/>
    <w:sig w:usb0="00000003" w:usb1="00000000" w:usb2="00000000" w:usb3="00000000" w:csb0="00000001" w:csb1="00000000"/>
  </w:font>
  <w:font w:name="Gobold Thin Italic">
    <w:altName w:val="Gobold Thin Italic"/>
    <w:panose1 w:val="00000000000000000000"/>
    <w:charset w:val="00"/>
    <w:family w:val="swiss"/>
    <w:notTrueType/>
    <w:pitch w:val="default"/>
    <w:sig w:usb0="00000003" w:usb1="00000000" w:usb2="00000000" w:usb3="00000000" w:csb0="00000001" w:csb1="00000000"/>
  </w:font>
  <w:font w:name="Akzidenz-Grotesk BQ Condensed">
    <w:altName w:val="Akzidenz-Grotesk BQ Condensed"/>
    <w:panose1 w:val="00000000000000000000"/>
    <w:charset w:val="00"/>
    <w:family w:val="auto"/>
    <w:notTrueType/>
    <w:pitch w:val="default"/>
    <w:sig w:usb0="00000003" w:usb1="00000000" w:usb2="00000000" w:usb3="00000000" w:csb0="00000001" w:csb1="00000000"/>
  </w:font>
  <w:font w:name="RHTYFY+GoboldHighBoldItalic-Ita">
    <w:altName w:val="RHTYFY+GoboldHighBoldItalic-Ita"/>
    <w:panose1 w:val="00000000000000000000"/>
    <w:charset w:val="00"/>
    <w:family w:val="swiss"/>
    <w:notTrueType/>
    <w:pitch w:val="default"/>
    <w:sig w:usb0="00000003" w:usb1="00000000" w:usb2="00000000" w:usb3="00000000" w:csb0="00000001" w:csb1="00000000"/>
  </w:font>
  <w:font w:name="RHTYFY+GoboldHighThinItalic-Ita">
    <w:altName w:val="RHTYFY+GoboldHighThinItalic-Ita"/>
    <w:panose1 w:val="00000000000000000000"/>
    <w:charset w:val="00"/>
    <w:family w:val="swiss"/>
    <w:notTrueType/>
    <w:pitch w:val="default"/>
    <w:sig w:usb0="00000003" w:usb1="00000000" w:usb2="00000000" w:usb3="00000000" w:csb0="00000001" w:csb1="00000000"/>
  </w:font>
  <w:font w:name="YNRZZ K+ Colfax">
    <w:altName w:val="Colfax"/>
    <w:panose1 w:val="00000000000000000000"/>
    <w:charset w:val="00"/>
    <w:family w:val="swiss"/>
    <w:notTrueType/>
    <w:pitch w:val="default"/>
    <w:sig w:usb0="00000003" w:usb1="00000000" w:usb2="00000000" w:usb3="00000000" w:csb0="00000001" w:csb1="00000000"/>
  </w:font>
  <w:font w:name="RHTYFY+GoboldBoldItalic-Italic">
    <w:altName w:val="RHTYFY+GoboldBoldItalic-Italic"/>
    <w:panose1 w:val="00000000000000000000"/>
    <w:charset w:val="00"/>
    <w:family w:val="swiss"/>
    <w:notTrueType/>
    <w:pitch w:val="default"/>
    <w:sig w:usb0="00000003" w:usb1="00000000" w:usb2="00000000" w:usb3="00000000" w:csb0="00000001" w:csb1="00000000"/>
  </w:font>
  <w:font w:name="Sinkin Sans 200 X Ligh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E41A3" w14:textId="77777777" w:rsidR="00F81CA4" w:rsidRDefault="00F81CA4" w:rsidP="00F94084">
      <w:r>
        <w:separator/>
      </w:r>
    </w:p>
  </w:footnote>
  <w:footnote w:type="continuationSeparator" w:id="0">
    <w:p w14:paraId="6728BF9F" w14:textId="77777777" w:rsidR="00F81CA4" w:rsidRDefault="00F81CA4" w:rsidP="00F94084">
      <w:r>
        <w:continuationSeparator/>
      </w:r>
    </w:p>
  </w:footnote>
  <w:footnote w:type="continuationNotice" w:id="1">
    <w:p w14:paraId="00B7F801" w14:textId="77777777" w:rsidR="00F81CA4" w:rsidRDefault="00F81CA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72437"/>
    <w:multiLevelType w:val="hybridMultilevel"/>
    <w:tmpl w:val="17DC9C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A05166"/>
    <w:multiLevelType w:val="hybridMultilevel"/>
    <w:tmpl w:val="D5A821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B760DE"/>
    <w:multiLevelType w:val="hybridMultilevel"/>
    <w:tmpl w:val="A4D896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1BF2C5E"/>
    <w:multiLevelType w:val="hybridMultilevel"/>
    <w:tmpl w:val="BC42B1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4155582"/>
    <w:multiLevelType w:val="hybridMultilevel"/>
    <w:tmpl w:val="59E64F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23370EB"/>
    <w:multiLevelType w:val="hybridMultilevel"/>
    <w:tmpl w:val="94F4E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6091019"/>
    <w:multiLevelType w:val="hybridMultilevel"/>
    <w:tmpl w:val="7876DB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B5E1B58"/>
    <w:multiLevelType w:val="hybridMultilevel"/>
    <w:tmpl w:val="8FA09A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DA44123"/>
    <w:multiLevelType w:val="hybridMultilevel"/>
    <w:tmpl w:val="15FAA0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F5D130F"/>
    <w:multiLevelType w:val="hybridMultilevel"/>
    <w:tmpl w:val="ACA6DE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FA56220"/>
    <w:multiLevelType w:val="hybridMultilevel"/>
    <w:tmpl w:val="D97C14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0AB15BC"/>
    <w:multiLevelType w:val="hybridMultilevel"/>
    <w:tmpl w:val="29EA85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5A03A72"/>
    <w:multiLevelType w:val="hybridMultilevel"/>
    <w:tmpl w:val="D862A0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96586656">
    <w:abstractNumId w:val="5"/>
  </w:num>
  <w:num w:numId="2" w16cid:durableId="1029919319">
    <w:abstractNumId w:val="0"/>
  </w:num>
  <w:num w:numId="3" w16cid:durableId="2000499822">
    <w:abstractNumId w:val="1"/>
  </w:num>
  <w:num w:numId="4" w16cid:durableId="819082589">
    <w:abstractNumId w:val="11"/>
  </w:num>
  <w:num w:numId="5" w16cid:durableId="1410955645">
    <w:abstractNumId w:val="12"/>
  </w:num>
  <w:num w:numId="6" w16cid:durableId="92753500">
    <w:abstractNumId w:val="10"/>
  </w:num>
  <w:num w:numId="7" w16cid:durableId="1885943499">
    <w:abstractNumId w:val="7"/>
  </w:num>
  <w:num w:numId="8" w16cid:durableId="2112777884">
    <w:abstractNumId w:val="2"/>
  </w:num>
  <w:num w:numId="9" w16cid:durableId="121120518">
    <w:abstractNumId w:val="8"/>
  </w:num>
  <w:num w:numId="10" w16cid:durableId="1752970564">
    <w:abstractNumId w:val="3"/>
  </w:num>
  <w:num w:numId="11" w16cid:durableId="822506459">
    <w:abstractNumId w:val="9"/>
  </w:num>
  <w:num w:numId="12" w16cid:durableId="797838817">
    <w:abstractNumId w:val="4"/>
  </w:num>
  <w:num w:numId="13" w16cid:durableId="828441905">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B93"/>
    <w:rsid w:val="000000F0"/>
    <w:rsid w:val="000007D3"/>
    <w:rsid w:val="00000D08"/>
    <w:rsid w:val="00000E28"/>
    <w:rsid w:val="000011CB"/>
    <w:rsid w:val="000021AB"/>
    <w:rsid w:val="00003216"/>
    <w:rsid w:val="000036D0"/>
    <w:rsid w:val="00003B1D"/>
    <w:rsid w:val="00004040"/>
    <w:rsid w:val="00004819"/>
    <w:rsid w:val="0000579D"/>
    <w:rsid w:val="00005D9D"/>
    <w:rsid w:val="00005DFE"/>
    <w:rsid w:val="00005FD6"/>
    <w:rsid w:val="00006623"/>
    <w:rsid w:val="00006B8D"/>
    <w:rsid w:val="000071FA"/>
    <w:rsid w:val="00007374"/>
    <w:rsid w:val="00007A7E"/>
    <w:rsid w:val="00007E4C"/>
    <w:rsid w:val="000101EB"/>
    <w:rsid w:val="0001073D"/>
    <w:rsid w:val="00010B5D"/>
    <w:rsid w:val="0001121B"/>
    <w:rsid w:val="00012104"/>
    <w:rsid w:val="00012175"/>
    <w:rsid w:val="0001289F"/>
    <w:rsid w:val="00012C47"/>
    <w:rsid w:val="000135C1"/>
    <w:rsid w:val="00013FA9"/>
    <w:rsid w:val="000141F1"/>
    <w:rsid w:val="000145D5"/>
    <w:rsid w:val="00015909"/>
    <w:rsid w:val="00015941"/>
    <w:rsid w:val="00015C08"/>
    <w:rsid w:val="00016816"/>
    <w:rsid w:val="00016DA6"/>
    <w:rsid w:val="000172F0"/>
    <w:rsid w:val="00017786"/>
    <w:rsid w:val="00017985"/>
    <w:rsid w:val="00017A53"/>
    <w:rsid w:val="00017D20"/>
    <w:rsid w:val="00017F47"/>
    <w:rsid w:val="000206F0"/>
    <w:rsid w:val="00020FC0"/>
    <w:rsid w:val="000213C6"/>
    <w:rsid w:val="00021A37"/>
    <w:rsid w:val="00021B17"/>
    <w:rsid w:val="0002218A"/>
    <w:rsid w:val="000227D8"/>
    <w:rsid w:val="00022A77"/>
    <w:rsid w:val="00023061"/>
    <w:rsid w:val="0002307F"/>
    <w:rsid w:val="00023A18"/>
    <w:rsid w:val="00023FCC"/>
    <w:rsid w:val="000242B9"/>
    <w:rsid w:val="00024B2B"/>
    <w:rsid w:val="00025A8E"/>
    <w:rsid w:val="00025C33"/>
    <w:rsid w:val="00025C4B"/>
    <w:rsid w:val="00026364"/>
    <w:rsid w:val="000269F8"/>
    <w:rsid w:val="00026F5F"/>
    <w:rsid w:val="000273B6"/>
    <w:rsid w:val="00027CCB"/>
    <w:rsid w:val="00030069"/>
    <w:rsid w:val="000305A7"/>
    <w:rsid w:val="000308D6"/>
    <w:rsid w:val="00030A99"/>
    <w:rsid w:val="00031DAB"/>
    <w:rsid w:val="00032F60"/>
    <w:rsid w:val="000338BF"/>
    <w:rsid w:val="00033B86"/>
    <w:rsid w:val="00033DCF"/>
    <w:rsid w:val="00034496"/>
    <w:rsid w:val="00034CE3"/>
    <w:rsid w:val="0003519A"/>
    <w:rsid w:val="00035347"/>
    <w:rsid w:val="000357C7"/>
    <w:rsid w:val="00035B02"/>
    <w:rsid w:val="00036856"/>
    <w:rsid w:val="00036CCD"/>
    <w:rsid w:val="00037072"/>
    <w:rsid w:val="0003730F"/>
    <w:rsid w:val="000379F0"/>
    <w:rsid w:val="00040344"/>
    <w:rsid w:val="00040507"/>
    <w:rsid w:val="00040C00"/>
    <w:rsid w:val="00041BCE"/>
    <w:rsid w:val="00041DFB"/>
    <w:rsid w:val="0004223D"/>
    <w:rsid w:val="000424DB"/>
    <w:rsid w:val="00042846"/>
    <w:rsid w:val="000428F8"/>
    <w:rsid w:val="000434BB"/>
    <w:rsid w:val="000437E2"/>
    <w:rsid w:val="00044171"/>
    <w:rsid w:val="00044498"/>
    <w:rsid w:val="00044E18"/>
    <w:rsid w:val="00045E91"/>
    <w:rsid w:val="00045FAF"/>
    <w:rsid w:val="00046617"/>
    <w:rsid w:val="000468EA"/>
    <w:rsid w:val="000469BD"/>
    <w:rsid w:val="00046DEC"/>
    <w:rsid w:val="00050169"/>
    <w:rsid w:val="00050264"/>
    <w:rsid w:val="0005069B"/>
    <w:rsid w:val="000506F1"/>
    <w:rsid w:val="00050DAB"/>
    <w:rsid w:val="00050F36"/>
    <w:rsid w:val="0005145D"/>
    <w:rsid w:val="000519BD"/>
    <w:rsid w:val="000523E4"/>
    <w:rsid w:val="0005254E"/>
    <w:rsid w:val="00052A96"/>
    <w:rsid w:val="00052A9D"/>
    <w:rsid w:val="00053679"/>
    <w:rsid w:val="00053936"/>
    <w:rsid w:val="00054344"/>
    <w:rsid w:val="000546A4"/>
    <w:rsid w:val="000557D2"/>
    <w:rsid w:val="000567DF"/>
    <w:rsid w:val="00056B68"/>
    <w:rsid w:val="000603E2"/>
    <w:rsid w:val="00060D62"/>
    <w:rsid w:val="00060E3A"/>
    <w:rsid w:val="00060F40"/>
    <w:rsid w:val="00060FF0"/>
    <w:rsid w:val="000614AD"/>
    <w:rsid w:val="00061506"/>
    <w:rsid w:val="0006177A"/>
    <w:rsid w:val="00061875"/>
    <w:rsid w:val="00061971"/>
    <w:rsid w:val="00061E7B"/>
    <w:rsid w:val="00062D13"/>
    <w:rsid w:val="00063C40"/>
    <w:rsid w:val="00063E36"/>
    <w:rsid w:val="00064D62"/>
    <w:rsid w:val="00065087"/>
    <w:rsid w:val="000651F5"/>
    <w:rsid w:val="0006548C"/>
    <w:rsid w:val="0006560C"/>
    <w:rsid w:val="00065953"/>
    <w:rsid w:val="00065FB3"/>
    <w:rsid w:val="000668C6"/>
    <w:rsid w:val="00066D31"/>
    <w:rsid w:val="00067195"/>
    <w:rsid w:val="000672B8"/>
    <w:rsid w:val="00067694"/>
    <w:rsid w:val="00067785"/>
    <w:rsid w:val="00067E3C"/>
    <w:rsid w:val="00070031"/>
    <w:rsid w:val="000701A1"/>
    <w:rsid w:val="00070206"/>
    <w:rsid w:val="00070262"/>
    <w:rsid w:val="00071858"/>
    <w:rsid w:val="00071964"/>
    <w:rsid w:val="00072137"/>
    <w:rsid w:val="0007272A"/>
    <w:rsid w:val="00072844"/>
    <w:rsid w:val="00073B6E"/>
    <w:rsid w:val="000745B0"/>
    <w:rsid w:val="00075EB2"/>
    <w:rsid w:val="000762CB"/>
    <w:rsid w:val="000766F5"/>
    <w:rsid w:val="0007757B"/>
    <w:rsid w:val="00077A09"/>
    <w:rsid w:val="000809A7"/>
    <w:rsid w:val="00081033"/>
    <w:rsid w:val="0008114A"/>
    <w:rsid w:val="00081990"/>
    <w:rsid w:val="000820E3"/>
    <w:rsid w:val="00082128"/>
    <w:rsid w:val="00082762"/>
    <w:rsid w:val="0008321B"/>
    <w:rsid w:val="0008384B"/>
    <w:rsid w:val="00083B89"/>
    <w:rsid w:val="00084190"/>
    <w:rsid w:val="0008487A"/>
    <w:rsid w:val="00084C6C"/>
    <w:rsid w:val="00085035"/>
    <w:rsid w:val="00085734"/>
    <w:rsid w:val="0008688D"/>
    <w:rsid w:val="00086CE3"/>
    <w:rsid w:val="000877D8"/>
    <w:rsid w:val="00087972"/>
    <w:rsid w:val="00087B12"/>
    <w:rsid w:val="0009053B"/>
    <w:rsid w:val="00090C6D"/>
    <w:rsid w:val="00091779"/>
    <w:rsid w:val="00091E29"/>
    <w:rsid w:val="0009266E"/>
    <w:rsid w:val="00092B01"/>
    <w:rsid w:val="00092EB5"/>
    <w:rsid w:val="00093A52"/>
    <w:rsid w:val="00093F0E"/>
    <w:rsid w:val="0009466D"/>
    <w:rsid w:val="00094F7A"/>
    <w:rsid w:val="000957F0"/>
    <w:rsid w:val="00095D5F"/>
    <w:rsid w:val="00095E74"/>
    <w:rsid w:val="00095FFD"/>
    <w:rsid w:val="00096312"/>
    <w:rsid w:val="00097124"/>
    <w:rsid w:val="00097233"/>
    <w:rsid w:val="0009748C"/>
    <w:rsid w:val="000A1090"/>
    <w:rsid w:val="000A12BE"/>
    <w:rsid w:val="000A13C8"/>
    <w:rsid w:val="000A19C6"/>
    <w:rsid w:val="000A1DB9"/>
    <w:rsid w:val="000A35F8"/>
    <w:rsid w:val="000A36E6"/>
    <w:rsid w:val="000A3948"/>
    <w:rsid w:val="000A3B85"/>
    <w:rsid w:val="000A3E13"/>
    <w:rsid w:val="000A402C"/>
    <w:rsid w:val="000A4764"/>
    <w:rsid w:val="000A47A1"/>
    <w:rsid w:val="000A4B93"/>
    <w:rsid w:val="000A560C"/>
    <w:rsid w:val="000A5B82"/>
    <w:rsid w:val="000A5EB0"/>
    <w:rsid w:val="000A6094"/>
    <w:rsid w:val="000A6900"/>
    <w:rsid w:val="000A708B"/>
    <w:rsid w:val="000A741A"/>
    <w:rsid w:val="000A7691"/>
    <w:rsid w:val="000A7A55"/>
    <w:rsid w:val="000B0005"/>
    <w:rsid w:val="000B00CC"/>
    <w:rsid w:val="000B0F52"/>
    <w:rsid w:val="000B10D0"/>
    <w:rsid w:val="000B1E9E"/>
    <w:rsid w:val="000B2083"/>
    <w:rsid w:val="000B241B"/>
    <w:rsid w:val="000B2897"/>
    <w:rsid w:val="000B2D5B"/>
    <w:rsid w:val="000B38FF"/>
    <w:rsid w:val="000B399E"/>
    <w:rsid w:val="000B6357"/>
    <w:rsid w:val="000B67D0"/>
    <w:rsid w:val="000B6DE2"/>
    <w:rsid w:val="000B7D4B"/>
    <w:rsid w:val="000C0B3F"/>
    <w:rsid w:val="000C0BCB"/>
    <w:rsid w:val="000C143B"/>
    <w:rsid w:val="000C1867"/>
    <w:rsid w:val="000C2B36"/>
    <w:rsid w:val="000C2DCF"/>
    <w:rsid w:val="000C371D"/>
    <w:rsid w:val="000C3B31"/>
    <w:rsid w:val="000C3DFF"/>
    <w:rsid w:val="000C400D"/>
    <w:rsid w:val="000C4884"/>
    <w:rsid w:val="000C4C9B"/>
    <w:rsid w:val="000C5066"/>
    <w:rsid w:val="000C50AC"/>
    <w:rsid w:val="000C5647"/>
    <w:rsid w:val="000C6A4A"/>
    <w:rsid w:val="000C6CE4"/>
    <w:rsid w:val="000C77DB"/>
    <w:rsid w:val="000C78A6"/>
    <w:rsid w:val="000D0904"/>
    <w:rsid w:val="000D1B33"/>
    <w:rsid w:val="000D2172"/>
    <w:rsid w:val="000D220D"/>
    <w:rsid w:val="000D325C"/>
    <w:rsid w:val="000D3790"/>
    <w:rsid w:val="000D4779"/>
    <w:rsid w:val="000D4A34"/>
    <w:rsid w:val="000D4F04"/>
    <w:rsid w:val="000D5217"/>
    <w:rsid w:val="000D5997"/>
    <w:rsid w:val="000D5A9A"/>
    <w:rsid w:val="000D6096"/>
    <w:rsid w:val="000D63A1"/>
    <w:rsid w:val="000D7821"/>
    <w:rsid w:val="000E016C"/>
    <w:rsid w:val="000E04A3"/>
    <w:rsid w:val="000E180E"/>
    <w:rsid w:val="000E1EBC"/>
    <w:rsid w:val="000E1EC5"/>
    <w:rsid w:val="000E2096"/>
    <w:rsid w:val="000E22AB"/>
    <w:rsid w:val="000E302C"/>
    <w:rsid w:val="000E316D"/>
    <w:rsid w:val="000E3256"/>
    <w:rsid w:val="000E369C"/>
    <w:rsid w:val="000E39B7"/>
    <w:rsid w:val="000E3A7C"/>
    <w:rsid w:val="000E3ABD"/>
    <w:rsid w:val="000E3E1B"/>
    <w:rsid w:val="000E3FB9"/>
    <w:rsid w:val="000E4160"/>
    <w:rsid w:val="000E42B9"/>
    <w:rsid w:val="000E4653"/>
    <w:rsid w:val="000E4A11"/>
    <w:rsid w:val="000E4B34"/>
    <w:rsid w:val="000E4F80"/>
    <w:rsid w:val="000E5065"/>
    <w:rsid w:val="000E5991"/>
    <w:rsid w:val="000E6329"/>
    <w:rsid w:val="000E64F8"/>
    <w:rsid w:val="000E713A"/>
    <w:rsid w:val="000F0844"/>
    <w:rsid w:val="000F0E81"/>
    <w:rsid w:val="000F1075"/>
    <w:rsid w:val="000F116F"/>
    <w:rsid w:val="000F1351"/>
    <w:rsid w:val="000F1624"/>
    <w:rsid w:val="000F1700"/>
    <w:rsid w:val="000F17B4"/>
    <w:rsid w:val="000F18AF"/>
    <w:rsid w:val="000F1903"/>
    <w:rsid w:val="000F2444"/>
    <w:rsid w:val="000F2879"/>
    <w:rsid w:val="000F3058"/>
    <w:rsid w:val="000F4646"/>
    <w:rsid w:val="000F5152"/>
    <w:rsid w:val="000F69A6"/>
    <w:rsid w:val="000F735E"/>
    <w:rsid w:val="0010082A"/>
    <w:rsid w:val="001015F0"/>
    <w:rsid w:val="00101804"/>
    <w:rsid w:val="00101823"/>
    <w:rsid w:val="0010253F"/>
    <w:rsid w:val="00102859"/>
    <w:rsid w:val="001029D0"/>
    <w:rsid w:val="00102CF9"/>
    <w:rsid w:val="00102EB6"/>
    <w:rsid w:val="00103143"/>
    <w:rsid w:val="001032F4"/>
    <w:rsid w:val="00103651"/>
    <w:rsid w:val="00103C35"/>
    <w:rsid w:val="001043A0"/>
    <w:rsid w:val="00104F39"/>
    <w:rsid w:val="001056D3"/>
    <w:rsid w:val="00105F1A"/>
    <w:rsid w:val="001072D1"/>
    <w:rsid w:val="0010785C"/>
    <w:rsid w:val="00107EE0"/>
    <w:rsid w:val="00110275"/>
    <w:rsid w:val="001105A0"/>
    <w:rsid w:val="001115F6"/>
    <w:rsid w:val="00111679"/>
    <w:rsid w:val="00111B05"/>
    <w:rsid w:val="00112DAE"/>
    <w:rsid w:val="00112E22"/>
    <w:rsid w:val="00113246"/>
    <w:rsid w:val="001140DC"/>
    <w:rsid w:val="001143C1"/>
    <w:rsid w:val="00114C1C"/>
    <w:rsid w:val="00114D87"/>
    <w:rsid w:val="00115F85"/>
    <w:rsid w:val="00115FF0"/>
    <w:rsid w:val="0011624D"/>
    <w:rsid w:val="00117638"/>
    <w:rsid w:val="00117889"/>
    <w:rsid w:val="00117C54"/>
    <w:rsid w:val="00117DF3"/>
    <w:rsid w:val="001203B2"/>
    <w:rsid w:val="001205CF"/>
    <w:rsid w:val="001206E6"/>
    <w:rsid w:val="00120951"/>
    <w:rsid w:val="00120DCA"/>
    <w:rsid w:val="001215B6"/>
    <w:rsid w:val="0012237A"/>
    <w:rsid w:val="001224FF"/>
    <w:rsid w:val="00122655"/>
    <w:rsid w:val="0012361A"/>
    <w:rsid w:val="00123B03"/>
    <w:rsid w:val="00123E2B"/>
    <w:rsid w:val="00123FAE"/>
    <w:rsid w:val="00124640"/>
    <w:rsid w:val="00124B6B"/>
    <w:rsid w:val="001250C9"/>
    <w:rsid w:val="001251A7"/>
    <w:rsid w:val="001259BB"/>
    <w:rsid w:val="00125D4F"/>
    <w:rsid w:val="00125E1B"/>
    <w:rsid w:val="00126D2E"/>
    <w:rsid w:val="00126D4F"/>
    <w:rsid w:val="001272F6"/>
    <w:rsid w:val="00127770"/>
    <w:rsid w:val="00127ED7"/>
    <w:rsid w:val="00130622"/>
    <w:rsid w:val="00130A49"/>
    <w:rsid w:val="00130E70"/>
    <w:rsid w:val="00131870"/>
    <w:rsid w:val="00132631"/>
    <w:rsid w:val="00132C1A"/>
    <w:rsid w:val="0013460F"/>
    <w:rsid w:val="00134B20"/>
    <w:rsid w:val="00134B8D"/>
    <w:rsid w:val="00134EF9"/>
    <w:rsid w:val="00136DEC"/>
    <w:rsid w:val="001378DE"/>
    <w:rsid w:val="00137EB3"/>
    <w:rsid w:val="001401F3"/>
    <w:rsid w:val="0014022E"/>
    <w:rsid w:val="00141056"/>
    <w:rsid w:val="00141396"/>
    <w:rsid w:val="00141754"/>
    <w:rsid w:val="00141C63"/>
    <w:rsid w:val="00142410"/>
    <w:rsid w:val="00142A8F"/>
    <w:rsid w:val="0014318F"/>
    <w:rsid w:val="00144329"/>
    <w:rsid w:val="00144ABE"/>
    <w:rsid w:val="0014565B"/>
    <w:rsid w:val="001456A2"/>
    <w:rsid w:val="001460FD"/>
    <w:rsid w:val="001463B9"/>
    <w:rsid w:val="0014640B"/>
    <w:rsid w:val="0014704D"/>
    <w:rsid w:val="0014719A"/>
    <w:rsid w:val="00147342"/>
    <w:rsid w:val="00147439"/>
    <w:rsid w:val="001476D5"/>
    <w:rsid w:val="00147792"/>
    <w:rsid w:val="00147BC8"/>
    <w:rsid w:val="001500E3"/>
    <w:rsid w:val="00150498"/>
    <w:rsid w:val="00150897"/>
    <w:rsid w:val="00150DBB"/>
    <w:rsid w:val="00150DD1"/>
    <w:rsid w:val="0015129D"/>
    <w:rsid w:val="0015130F"/>
    <w:rsid w:val="001514B2"/>
    <w:rsid w:val="00151791"/>
    <w:rsid w:val="001518AB"/>
    <w:rsid w:val="0015286E"/>
    <w:rsid w:val="001529E1"/>
    <w:rsid w:val="00152C2F"/>
    <w:rsid w:val="00152F4C"/>
    <w:rsid w:val="00153C89"/>
    <w:rsid w:val="00154338"/>
    <w:rsid w:val="001545DB"/>
    <w:rsid w:val="001548AA"/>
    <w:rsid w:val="00155222"/>
    <w:rsid w:val="00156766"/>
    <w:rsid w:val="00156940"/>
    <w:rsid w:val="00156C62"/>
    <w:rsid w:val="00156D5C"/>
    <w:rsid w:val="00156EDC"/>
    <w:rsid w:val="0016071E"/>
    <w:rsid w:val="0016173B"/>
    <w:rsid w:val="00161EB9"/>
    <w:rsid w:val="00162406"/>
    <w:rsid w:val="0016264D"/>
    <w:rsid w:val="001627B1"/>
    <w:rsid w:val="00162B35"/>
    <w:rsid w:val="00163EF1"/>
    <w:rsid w:val="001640CC"/>
    <w:rsid w:val="00164531"/>
    <w:rsid w:val="00165595"/>
    <w:rsid w:val="00165AA9"/>
    <w:rsid w:val="00165CEA"/>
    <w:rsid w:val="00165E17"/>
    <w:rsid w:val="00165F12"/>
    <w:rsid w:val="00166768"/>
    <w:rsid w:val="00166A8D"/>
    <w:rsid w:val="0017058A"/>
    <w:rsid w:val="001710D4"/>
    <w:rsid w:val="0017184D"/>
    <w:rsid w:val="00171D2C"/>
    <w:rsid w:val="0017202F"/>
    <w:rsid w:val="00172118"/>
    <w:rsid w:val="001737B5"/>
    <w:rsid w:val="00173810"/>
    <w:rsid w:val="00173D55"/>
    <w:rsid w:val="001744EC"/>
    <w:rsid w:val="00174DC4"/>
    <w:rsid w:val="00176173"/>
    <w:rsid w:val="00177320"/>
    <w:rsid w:val="001776F9"/>
    <w:rsid w:val="00177FBF"/>
    <w:rsid w:val="0018031A"/>
    <w:rsid w:val="00180EF8"/>
    <w:rsid w:val="00182A11"/>
    <w:rsid w:val="00182A1A"/>
    <w:rsid w:val="00182CB5"/>
    <w:rsid w:val="00183435"/>
    <w:rsid w:val="00183A02"/>
    <w:rsid w:val="00183AC0"/>
    <w:rsid w:val="00184095"/>
    <w:rsid w:val="001844CA"/>
    <w:rsid w:val="00184A5D"/>
    <w:rsid w:val="00184DF4"/>
    <w:rsid w:val="00185DFB"/>
    <w:rsid w:val="0018600A"/>
    <w:rsid w:val="00186B06"/>
    <w:rsid w:val="00186D26"/>
    <w:rsid w:val="001870D5"/>
    <w:rsid w:val="001874FA"/>
    <w:rsid w:val="00187CAE"/>
    <w:rsid w:val="00187FA8"/>
    <w:rsid w:val="0019162C"/>
    <w:rsid w:val="001919F1"/>
    <w:rsid w:val="001925EC"/>
    <w:rsid w:val="00192A97"/>
    <w:rsid w:val="00192BDC"/>
    <w:rsid w:val="00192EE9"/>
    <w:rsid w:val="0019313B"/>
    <w:rsid w:val="001931CD"/>
    <w:rsid w:val="00193320"/>
    <w:rsid w:val="00193B4A"/>
    <w:rsid w:val="00194377"/>
    <w:rsid w:val="00194916"/>
    <w:rsid w:val="0019544E"/>
    <w:rsid w:val="00195AE4"/>
    <w:rsid w:val="00195E95"/>
    <w:rsid w:val="001969A1"/>
    <w:rsid w:val="0019706F"/>
    <w:rsid w:val="00197AE8"/>
    <w:rsid w:val="00197DAB"/>
    <w:rsid w:val="00197F51"/>
    <w:rsid w:val="001A1D9B"/>
    <w:rsid w:val="001A2C66"/>
    <w:rsid w:val="001A2E58"/>
    <w:rsid w:val="001A470E"/>
    <w:rsid w:val="001A535A"/>
    <w:rsid w:val="001A5B38"/>
    <w:rsid w:val="001A62E7"/>
    <w:rsid w:val="001A6EDC"/>
    <w:rsid w:val="001A7416"/>
    <w:rsid w:val="001A7CD5"/>
    <w:rsid w:val="001B06DA"/>
    <w:rsid w:val="001B0CE8"/>
    <w:rsid w:val="001B17A3"/>
    <w:rsid w:val="001B1CEE"/>
    <w:rsid w:val="001B2169"/>
    <w:rsid w:val="001B25BA"/>
    <w:rsid w:val="001B3272"/>
    <w:rsid w:val="001B37FB"/>
    <w:rsid w:val="001B383B"/>
    <w:rsid w:val="001B388D"/>
    <w:rsid w:val="001B39D1"/>
    <w:rsid w:val="001B4FF7"/>
    <w:rsid w:val="001B52FA"/>
    <w:rsid w:val="001B68A8"/>
    <w:rsid w:val="001B6D0B"/>
    <w:rsid w:val="001B74D7"/>
    <w:rsid w:val="001B7B66"/>
    <w:rsid w:val="001B7BFE"/>
    <w:rsid w:val="001B7C21"/>
    <w:rsid w:val="001C0953"/>
    <w:rsid w:val="001C10BB"/>
    <w:rsid w:val="001C10D9"/>
    <w:rsid w:val="001C17E0"/>
    <w:rsid w:val="001C1C63"/>
    <w:rsid w:val="001C2760"/>
    <w:rsid w:val="001C2B32"/>
    <w:rsid w:val="001C30DA"/>
    <w:rsid w:val="001C3D01"/>
    <w:rsid w:val="001C437A"/>
    <w:rsid w:val="001C4600"/>
    <w:rsid w:val="001C59FC"/>
    <w:rsid w:val="001C5D36"/>
    <w:rsid w:val="001C6776"/>
    <w:rsid w:val="001C68F6"/>
    <w:rsid w:val="001C74FE"/>
    <w:rsid w:val="001D01A0"/>
    <w:rsid w:val="001D06E9"/>
    <w:rsid w:val="001D0D53"/>
    <w:rsid w:val="001D0ECE"/>
    <w:rsid w:val="001D1402"/>
    <w:rsid w:val="001D1ADE"/>
    <w:rsid w:val="001D1B7B"/>
    <w:rsid w:val="001D1D7C"/>
    <w:rsid w:val="001D265F"/>
    <w:rsid w:val="001D291A"/>
    <w:rsid w:val="001D2D52"/>
    <w:rsid w:val="001D33D9"/>
    <w:rsid w:val="001D3FAF"/>
    <w:rsid w:val="001D45A3"/>
    <w:rsid w:val="001D45F7"/>
    <w:rsid w:val="001D4667"/>
    <w:rsid w:val="001D50CB"/>
    <w:rsid w:val="001D551E"/>
    <w:rsid w:val="001D58DB"/>
    <w:rsid w:val="001D5FF6"/>
    <w:rsid w:val="001D62FF"/>
    <w:rsid w:val="001D6AC1"/>
    <w:rsid w:val="001D6CE2"/>
    <w:rsid w:val="001D6ED6"/>
    <w:rsid w:val="001D77C0"/>
    <w:rsid w:val="001D786B"/>
    <w:rsid w:val="001E006A"/>
    <w:rsid w:val="001E0C2F"/>
    <w:rsid w:val="001E1F35"/>
    <w:rsid w:val="001E26FB"/>
    <w:rsid w:val="001E3037"/>
    <w:rsid w:val="001E3A10"/>
    <w:rsid w:val="001E3C2A"/>
    <w:rsid w:val="001E485C"/>
    <w:rsid w:val="001E48F7"/>
    <w:rsid w:val="001E4C6C"/>
    <w:rsid w:val="001E511F"/>
    <w:rsid w:val="001E5DDB"/>
    <w:rsid w:val="001E6B17"/>
    <w:rsid w:val="001E6F28"/>
    <w:rsid w:val="001E736E"/>
    <w:rsid w:val="001E7823"/>
    <w:rsid w:val="001E784E"/>
    <w:rsid w:val="001E79E4"/>
    <w:rsid w:val="001E7A6D"/>
    <w:rsid w:val="001F0696"/>
    <w:rsid w:val="001F0C9D"/>
    <w:rsid w:val="001F10F4"/>
    <w:rsid w:val="001F13F5"/>
    <w:rsid w:val="001F1820"/>
    <w:rsid w:val="001F1864"/>
    <w:rsid w:val="001F22F6"/>
    <w:rsid w:val="001F29BD"/>
    <w:rsid w:val="001F2BE3"/>
    <w:rsid w:val="001F2D6E"/>
    <w:rsid w:val="001F315E"/>
    <w:rsid w:val="001F357A"/>
    <w:rsid w:val="001F39DE"/>
    <w:rsid w:val="001F4192"/>
    <w:rsid w:val="001F4480"/>
    <w:rsid w:val="001F4576"/>
    <w:rsid w:val="001F46B4"/>
    <w:rsid w:val="001F54EF"/>
    <w:rsid w:val="001F59E5"/>
    <w:rsid w:val="001F63B4"/>
    <w:rsid w:val="001F6E15"/>
    <w:rsid w:val="001F7071"/>
    <w:rsid w:val="001F720F"/>
    <w:rsid w:val="001F779B"/>
    <w:rsid w:val="001F7CC3"/>
    <w:rsid w:val="00200399"/>
    <w:rsid w:val="002029B2"/>
    <w:rsid w:val="002036E3"/>
    <w:rsid w:val="00204DE8"/>
    <w:rsid w:val="002052F4"/>
    <w:rsid w:val="00205858"/>
    <w:rsid w:val="00205E95"/>
    <w:rsid w:val="002064DD"/>
    <w:rsid w:val="00206C2F"/>
    <w:rsid w:val="00206E53"/>
    <w:rsid w:val="00206F19"/>
    <w:rsid w:val="00207249"/>
    <w:rsid w:val="00207B64"/>
    <w:rsid w:val="00210766"/>
    <w:rsid w:val="00210A01"/>
    <w:rsid w:val="002118AB"/>
    <w:rsid w:val="00211FD0"/>
    <w:rsid w:val="00212492"/>
    <w:rsid w:val="002127C8"/>
    <w:rsid w:val="00212A14"/>
    <w:rsid w:val="002131F9"/>
    <w:rsid w:val="0021344B"/>
    <w:rsid w:val="00213C6C"/>
    <w:rsid w:val="00213CCC"/>
    <w:rsid w:val="00213F87"/>
    <w:rsid w:val="002140CA"/>
    <w:rsid w:val="00214342"/>
    <w:rsid w:val="00214382"/>
    <w:rsid w:val="00214D4C"/>
    <w:rsid w:val="0021525C"/>
    <w:rsid w:val="00215622"/>
    <w:rsid w:val="00215680"/>
    <w:rsid w:val="00216427"/>
    <w:rsid w:val="002169F9"/>
    <w:rsid w:val="0021753C"/>
    <w:rsid w:val="00217737"/>
    <w:rsid w:val="0022007F"/>
    <w:rsid w:val="002202AC"/>
    <w:rsid w:val="002205BC"/>
    <w:rsid w:val="00220C58"/>
    <w:rsid w:val="00221A6D"/>
    <w:rsid w:val="00221C52"/>
    <w:rsid w:val="00221D9D"/>
    <w:rsid w:val="002221A6"/>
    <w:rsid w:val="00222EE3"/>
    <w:rsid w:val="0022306F"/>
    <w:rsid w:val="00223531"/>
    <w:rsid w:val="002236D5"/>
    <w:rsid w:val="0022386F"/>
    <w:rsid w:val="00224551"/>
    <w:rsid w:val="0022459E"/>
    <w:rsid w:val="00224B5C"/>
    <w:rsid w:val="002265CD"/>
    <w:rsid w:val="002267AC"/>
    <w:rsid w:val="00226AD1"/>
    <w:rsid w:val="002270ED"/>
    <w:rsid w:val="002273DF"/>
    <w:rsid w:val="00227428"/>
    <w:rsid w:val="00230C29"/>
    <w:rsid w:val="00231591"/>
    <w:rsid w:val="00232E57"/>
    <w:rsid w:val="002331FC"/>
    <w:rsid w:val="0023343F"/>
    <w:rsid w:val="00233495"/>
    <w:rsid w:val="00233749"/>
    <w:rsid w:val="00233A75"/>
    <w:rsid w:val="00233BD3"/>
    <w:rsid w:val="00234212"/>
    <w:rsid w:val="002354C1"/>
    <w:rsid w:val="002363D9"/>
    <w:rsid w:val="00236927"/>
    <w:rsid w:val="002370BB"/>
    <w:rsid w:val="0023731F"/>
    <w:rsid w:val="002417C3"/>
    <w:rsid w:val="00241919"/>
    <w:rsid w:val="00243DFD"/>
    <w:rsid w:val="0024476A"/>
    <w:rsid w:val="002447E9"/>
    <w:rsid w:val="00245BA3"/>
    <w:rsid w:val="00246639"/>
    <w:rsid w:val="002500FF"/>
    <w:rsid w:val="002503E0"/>
    <w:rsid w:val="00250594"/>
    <w:rsid w:val="00250A51"/>
    <w:rsid w:val="00250A67"/>
    <w:rsid w:val="00251F1D"/>
    <w:rsid w:val="00252A99"/>
    <w:rsid w:val="00252AB1"/>
    <w:rsid w:val="00252CB5"/>
    <w:rsid w:val="00252D2B"/>
    <w:rsid w:val="002531E6"/>
    <w:rsid w:val="00253276"/>
    <w:rsid w:val="0025377D"/>
    <w:rsid w:val="002537A4"/>
    <w:rsid w:val="002538D9"/>
    <w:rsid w:val="00254D90"/>
    <w:rsid w:val="002552BA"/>
    <w:rsid w:val="0025566C"/>
    <w:rsid w:val="00255B4F"/>
    <w:rsid w:val="00256A5F"/>
    <w:rsid w:val="002601A8"/>
    <w:rsid w:val="002613BC"/>
    <w:rsid w:val="002615EF"/>
    <w:rsid w:val="002624C8"/>
    <w:rsid w:val="0026298C"/>
    <w:rsid w:val="00262F2F"/>
    <w:rsid w:val="0026323A"/>
    <w:rsid w:val="002642DD"/>
    <w:rsid w:val="00264E53"/>
    <w:rsid w:val="00266292"/>
    <w:rsid w:val="00266295"/>
    <w:rsid w:val="00266C23"/>
    <w:rsid w:val="00270F04"/>
    <w:rsid w:val="00270F7B"/>
    <w:rsid w:val="0027104C"/>
    <w:rsid w:val="00271283"/>
    <w:rsid w:val="002715BF"/>
    <w:rsid w:val="002715D4"/>
    <w:rsid w:val="0027198D"/>
    <w:rsid w:val="00273552"/>
    <w:rsid w:val="00273665"/>
    <w:rsid w:val="0027379E"/>
    <w:rsid w:val="00273A1D"/>
    <w:rsid w:val="00274474"/>
    <w:rsid w:val="00275768"/>
    <w:rsid w:val="00275DEE"/>
    <w:rsid w:val="00275FC8"/>
    <w:rsid w:val="002761E1"/>
    <w:rsid w:val="00276210"/>
    <w:rsid w:val="0027652F"/>
    <w:rsid w:val="002769CD"/>
    <w:rsid w:val="00276AF5"/>
    <w:rsid w:val="002771F6"/>
    <w:rsid w:val="0027775A"/>
    <w:rsid w:val="002804FB"/>
    <w:rsid w:val="00280EAE"/>
    <w:rsid w:val="00281961"/>
    <w:rsid w:val="002819A9"/>
    <w:rsid w:val="00281BFB"/>
    <w:rsid w:val="002820C4"/>
    <w:rsid w:val="002820F6"/>
    <w:rsid w:val="00282175"/>
    <w:rsid w:val="002838D0"/>
    <w:rsid w:val="00285368"/>
    <w:rsid w:val="00285567"/>
    <w:rsid w:val="002859D0"/>
    <w:rsid w:val="00285FA4"/>
    <w:rsid w:val="002862D9"/>
    <w:rsid w:val="00286B9E"/>
    <w:rsid w:val="00287100"/>
    <w:rsid w:val="00287330"/>
    <w:rsid w:val="002874CC"/>
    <w:rsid w:val="002876F6"/>
    <w:rsid w:val="00287B89"/>
    <w:rsid w:val="00287E54"/>
    <w:rsid w:val="002900A7"/>
    <w:rsid w:val="002905E3"/>
    <w:rsid w:val="00290C6E"/>
    <w:rsid w:val="0029180F"/>
    <w:rsid w:val="00291D4E"/>
    <w:rsid w:val="002923A8"/>
    <w:rsid w:val="002935C3"/>
    <w:rsid w:val="00293DBD"/>
    <w:rsid w:val="002940B1"/>
    <w:rsid w:val="002940EA"/>
    <w:rsid w:val="00295497"/>
    <w:rsid w:val="00295D13"/>
    <w:rsid w:val="0029772C"/>
    <w:rsid w:val="00297BE7"/>
    <w:rsid w:val="00297D61"/>
    <w:rsid w:val="002A051D"/>
    <w:rsid w:val="002A0622"/>
    <w:rsid w:val="002A11C2"/>
    <w:rsid w:val="002A11D3"/>
    <w:rsid w:val="002A124A"/>
    <w:rsid w:val="002A2315"/>
    <w:rsid w:val="002A290E"/>
    <w:rsid w:val="002A3287"/>
    <w:rsid w:val="002A58F0"/>
    <w:rsid w:val="002A5994"/>
    <w:rsid w:val="002A5F09"/>
    <w:rsid w:val="002A6408"/>
    <w:rsid w:val="002A692E"/>
    <w:rsid w:val="002A6C95"/>
    <w:rsid w:val="002A70D9"/>
    <w:rsid w:val="002A77D9"/>
    <w:rsid w:val="002B0E96"/>
    <w:rsid w:val="002B0F18"/>
    <w:rsid w:val="002B1584"/>
    <w:rsid w:val="002B1BA6"/>
    <w:rsid w:val="002B2440"/>
    <w:rsid w:val="002B2518"/>
    <w:rsid w:val="002B2B96"/>
    <w:rsid w:val="002B2C49"/>
    <w:rsid w:val="002B2E3C"/>
    <w:rsid w:val="002B3762"/>
    <w:rsid w:val="002B38CF"/>
    <w:rsid w:val="002B57C1"/>
    <w:rsid w:val="002B5BB1"/>
    <w:rsid w:val="002B5EE1"/>
    <w:rsid w:val="002B758F"/>
    <w:rsid w:val="002B7950"/>
    <w:rsid w:val="002C12F3"/>
    <w:rsid w:val="002C18F5"/>
    <w:rsid w:val="002C2C82"/>
    <w:rsid w:val="002C2FF9"/>
    <w:rsid w:val="002C30B6"/>
    <w:rsid w:val="002C335F"/>
    <w:rsid w:val="002C359F"/>
    <w:rsid w:val="002C3E2D"/>
    <w:rsid w:val="002C4010"/>
    <w:rsid w:val="002C4E34"/>
    <w:rsid w:val="002C509E"/>
    <w:rsid w:val="002C5862"/>
    <w:rsid w:val="002C5C54"/>
    <w:rsid w:val="002C5F61"/>
    <w:rsid w:val="002C620F"/>
    <w:rsid w:val="002C704B"/>
    <w:rsid w:val="002D03DB"/>
    <w:rsid w:val="002D1F12"/>
    <w:rsid w:val="002D2185"/>
    <w:rsid w:val="002D2945"/>
    <w:rsid w:val="002D2EBA"/>
    <w:rsid w:val="002D35E4"/>
    <w:rsid w:val="002D42B7"/>
    <w:rsid w:val="002D466A"/>
    <w:rsid w:val="002D4ED5"/>
    <w:rsid w:val="002D5061"/>
    <w:rsid w:val="002D5255"/>
    <w:rsid w:val="002D5A27"/>
    <w:rsid w:val="002D5C2D"/>
    <w:rsid w:val="002D5E93"/>
    <w:rsid w:val="002D6617"/>
    <w:rsid w:val="002D7596"/>
    <w:rsid w:val="002D7AD6"/>
    <w:rsid w:val="002E003F"/>
    <w:rsid w:val="002E01FF"/>
    <w:rsid w:val="002E0E45"/>
    <w:rsid w:val="002E1270"/>
    <w:rsid w:val="002E141A"/>
    <w:rsid w:val="002E1C5A"/>
    <w:rsid w:val="002E2434"/>
    <w:rsid w:val="002E2438"/>
    <w:rsid w:val="002E3123"/>
    <w:rsid w:val="002E4F09"/>
    <w:rsid w:val="002E579B"/>
    <w:rsid w:val="002E678A"/>
    <w:rsid w:val="002E6938"/>
    <w:rsid w:val="002E69BA"/>
    <w:rsid w:val="002E7355"/>
    <w:rsid w:val="002E7ABF"/>
    <w:rsid w:val="002F03C5"/>
    <w:rsid w:val="002F05BF"/>
    <w:rsid w:val="002F1F2A"/>
    <w:rsid w:val="002F2157"/>
    <w:rsid w:val="002F29CC"/>
    <w:rsid w:val="002F3662"/>
    <w:rsid w:val="002F3995"/>
    <w:rsid w:val="002F4043"/>
    <w:rsid w:val="002F465E"/>
    <w:rsid w:val="002F51B5"/>
    <w:rsid w:val="002F559E"/>
    <w:rsid w:val="002F59E1"/>
    <w:rsid w:val="002F78D0"/>
    <w:rsid w:val="002F7ED9"/>
    <w:rsid w:val="00300827"/>
    <w:rsid w:val="003009DC"/>
    <w:rsid w:val="00300AD7"/>
    <w:rsid w:val="00301D88"/>
    <w:rsid w:val="003032B0"/>
    <w:rsid w:val="00303B6D"/>
    <w:rsid w:val="00303EFE"/>
    <w:rsid w:val="0030401F"/>
    <w:rsid w:val="00306005"/>
    <w:rsid w:val="00306112"/>
    <w:rsid w:val="00306678"/>
    <w:rsid w:val="00306B18"/>
    <w:rsid w:val="00307E3E"/>
    <w:rsid w:val="00311875"/>
    <w:rsid w:val="00311B38"/>
    <w:rsid w:val="00312162"/>
    <w:rsid w:val="00312CD7"/>
    <w:rsid w:val="00312D5D"/>
    <w:rsid w:val="00312FA7"/>
    <w:rsid w:val="003133CE"/>
    <w:rsid w:val="00313EA1"/>
    <w:rsid w:val="00314A15"/>
    <w:rsid w:val="00315A09"/>
    <w:rsid w:val="00315EFC"/>
    <w:rsid w:val="00316036"/>
    <w:rsid w:val="00316AB3"/>
    <w:rsid w:val="00317008"/>
    <w:rsid w:val="003172ED"/>
    <w:rsid w:val="00317B93"/>
    <w:rsid w:val="00317C17"/>
    <w:rsid w:val="00317D3D"/>
    <w:rsid w:val="0032062C"/>
    <w:rsid w:val="00320713"/>
    <w:rsid w:val="00321032"/>
    <w:rsid w:val="00321D60"/>
    <w:rsid w:val="00322060"/>
    <w:rsid w:val="00322123"/>
    <w:rsid w:val="003222B7"/>
    <w:rsid w:val="00322985"/>
    <w:rsid w:val="00323263"/>
    <w:rsid w:val="003233D2"/>
    <w:rsid w:val="00323BB3"/>
    <w:rsid w:val="00323C79"/>
    <w:rsid w:val="00323D89"/>
    <w:rsid w:val="0032486B"/>
    <w:rsid w:val="0032494B"/>
    <w:rsid w:val="003253DC"/>
    <w:rsid w:val="00325467"/>
    <w:rsid w:val="0032631F"/>
    <w:rsid w:val="00327F4D"/>
    <w:rsid w:val="003300D4"/>
    <w:rsid w:val="00330117"/>
    <w:rsid w:val="003306B4"/>
    <w:rsid w:val="003306BA"/>
    <w:rsid w:val="0033075C"/>
    <w:rsid w:val="00330C5F"/>
    <w:rsid w:val="0033153F"/>
    <w:rsid w:val="0033165A"/>
    <w:rsid w:val="003317E3"/>
    <w:rsid w:val="00333766"/>
    <w:rsid w:val="00333E85"/>
    <w:rsid w:val="00334815"/>
    <w:rsid w:val="00334B04"/>
    <w:rsid w:val="003350A0"/>
    <w:rsid w:val="003354D0"/>
    <w:rsid w:val="003369CA"/>
    <w:rsid w:val="003370A3"/>
    <w:rsid w:val="0034068E"/>
    <w:rsid w:val="003414A6"/>
    <w:rsid w:val="003417EA"/>
    <w:rsid w:val="00341840"/>
    <w:rsid w:val="00341C29"/>
    <w:rsid w:val="00341FCD"/>
    <w:rsid w:val="003421C9"/>
    <w:rsid w:val="00342BA9"/>
    <w:rsid w:val="00344237"/>
    <w:rsid w:val="0034439A"/>
    <w:rsid w:val="0034440C"/>
    <w:rsid w:val="00344453"/>
    <w:rsid w:val="00344F64"/>
    <w:rsid w:val="003450CB"/>
    <w:rsid w:val="00345BDA"/>
    <w:rsid w:val="00345E05"/>
    <w:rsid w:val="003464E7"/>
    <w:rsid w:val="00346633"/>
    <w:rsid w:val="003466D9"/>
    <w:rsid w:val="00346D6F"/>
    <w:rsid w:val="00346F9C"/>
    <w:rsid w:val="0034714C"/>
    <w:rsid w:val="0034745D"/>
    <w:rsid w:val="00347943"/>
    <w:rsid w:val="00347AF9"/>
    <w:rsid w:val="00350389"/>
    <w:rsid w:val="003519BA"/>
    <w:rsid w:val="00351E6B"/>
    <w:rsid w:val="00352556"/>
    <w:rsid w:val="00352C3D"/>
    <w:rsid w:val="003530B7"/>
    <w:rsid w:val="00354567"/>
    <w:rsid w:val="003549F4"/>
    <w:rsid w:val="0035517D"/>
    <w:rsid w:val="00355379"/>
    <w:rsid w:val="003555C0"/>
    <w:rsid w:val="00355D1E"/>
    <w:rsid w:val="0035604F"/>
    <w:rsid w:val="00356B62"/>
    <w:rsid w:val="003575E3"/>
    <w:rsid w:val="0035771F"/>
    <w:rsid w:val="00357AF7"/>
    <w:rsid w:val="00357CDB"/>
    <w:rsid w:val="00357D75"/>
    <w:rsid w:val="00357FD0"/>
    <w:rsid w:val="00360123"/>
    <w:rsid w:val="00360408"/>
    <w:rsid w:val="0036088C"/>
    <w:rsid w:val="003611FC"/>
    <w:rsid w:val="003617B6"/>
    <w:rsid w:val="00361E80"/>
    <w:rsid w:val="00362252"/>
    <w:rsid w:val="00363112"/>
    <w:rsid w:val="00363C58"/>
    <w:rsid w:val="00364249"/>
    <w:rsid w:val="003654C4"/>
    <w:rsid w:val="00365BDD"/>
    <w:rsid w:val="00366649"/>
    <w:rsid w:val="00366725"/>
    <w:rsid w:val="00367D98"/>
    <w:rsid w:val="00367FF7"/>
    <w:rsid w:val="003704BA"/>
    <w:rsid w:val="0037070F"/>
    <w:rsid w:val="0037093B"/>
    <w:rsid w:val="00370B28"/>
    <w:rsid w:val="00371142"/>
    <w:rsid w:val="003713D4"/>
    <w:rsid w:val="00371AEB"/>
    <w:rsid w:val="00371D36"/>
    <w:rsid w:val="00371DFE"/>
    <w:rsid w:val="003720A6"/>
    <w:rsid w:val="0037238A"/>
    <w:rsid w:val="003723B4"/>
    <w:rsid w:val="0037266A"/>
    <w:rsid w:val="00373209"/>
    <w:rsid w:val="00373D0B"/>
    <w:rsid w:val="00374445"/>
    <w:rsid w:val="003744D9"/>
    <w:rsid w:val="00374591"/>
    <w:rsid w:val="003747BB"/>
    <w:rsid w:val="00374E77"/>
    <w:rsid w:val="003753AC"/>
    <w:rsid w:val="0037544A"/>
    <w:rsid w:val="003759CB"/>
    <w:rsid w:val="00376D0D"/>
    <w:rsid w:val="00376F4F"/>
    <w:rsid w:val="00376FB5"/>
    <w:rsid w:val="003770D4"/>
    <w:rsid w:val="00377851"/>
    <w:rsid w:val="003779A0"/>
    <w:rsid w:val="0038051B"/>
    <w:rsid w:val="003808A6"/>
    <w:rsid w:val="003809AC"/>
    <w:rsid w:val="00380B42"/>
    <w:rsid w:val="00380CC4"/>
    <w:rsid w:val="0038238B"/>
    <w:rsid w:val="003823E0"/>
    <w:rsid w:val="00383542"/>
    <w:rsid w:val="003835BB"/>
    <w:rsid w:val="003836E6"/>
    <w:rsid w:val="00385BC0"/>
    <w:rsid w:val="00386B27"/>
    <w:rsid w:val="00387C14"/>
    <w:rsid w:val="00387CE2"/>
    <w:rsid w:val="00390BC6"/>
    <w:rsid w:val="00390C2F"/>
    <w:rsid w:val="003917C5"/>
    <w:rsid w:val="00392B54"/>
    <w:rsid w:val="003931B1"/>
    <w:rsid w:val="0039348D"/>
    <w:rsid w:val="003936F6"/>
    <w:rsid w:val="00393937"/>
    <w:rsid w:val="00393C3A"/>
    <w:rsid w:val="00393D95"/>
    <w:rsid w:val="00393FB1"/>
    <w:rsid w:val="003945A2"/>
    <w:rsid w:val="00395060"/>
    <w:rsid w:val="0039514C"/>
    <w:rsid w:val="003959F0"/>
    <w:rsid w:val="003960EF"/>
    <w:rsid w:val="00396CA3"/>
    <w:rsid w:val="003971BF"/>
    <w:rsid w:val="003A0C80"/>
    <w:rsid w:val="003A1765"/>
    <w:rsid w:val="003A1C46"/>
    <w:rsid w:val="003A2143"/>
    <w:rsid w:val="003A22DB"/>
    <w:rsid w:val="003A2A27"/>
    <w:rsid w:val="003A2B36"/>
    <w:rsid w:val="003A2FEC"/>
    <w:rsid w:val="003A3319"/>
    <w:rsid w:val="003A3404"/>
    <w:rsid w:val="003A3492"/>
    <w:rsid w:val="003A36B1"/>
    <w:rsid w:val="003A410D"/>
    <w:rsid w:val="003A4797"/>
    <w:rsid w:val="003A508F"/>
    <w:rsid w:val="003A5584"/>
    <w:rsid w:val="003A5FA1"/>
    <w:rsid w:val="003A6377"/>
    <w:rsid w:val="003A64CB"/>
    <w:rsid w:val="003A69A6"/>
    <w:rsid w:val="003A6B1A"/>
    <w:rsid w:val="003A727F"/>
    <w:rsid w:val="003A728B"/>
    <w:rsid w:val="003A7DCB"/>
    <w:rsid w:val="003B0157"/>
    <w:rsid w:val="003B02B0"/>
    <w:rsid w:val="003B0607"/>
    <w:rsid w:val="003B19BF"/>
    <w:rsid w:val="003B1DB8"/>
    <w:rsid w:val="003B1EB9"/>
    <w:rsid w:val="003B25A2"/>
    <w:rsid w:val="003B28B6"/>
    <w:rsid w:val="003B296C"/>
    <w:rsid w:val="003B3080"/>
    <w:rsid w:val="003B41DF"/>
    <w:rsid w:val="003B45B5"/>
    <w:rsid w:val="003B49AF"/>
    <w:rsid w:val="003B4D4A"/>
    <w:rsid w:val="003B5156"/>
    <w:rsid w:val="003B55C2"/>
    <w:rsid w:val="003B596F"/>
    <w:rsid w:val="003B5C63"/>
    <w:rsid w:val="003B5CF4"/>
    <w:rsid w:val="003B5DEA"/>
    <w:rsid w:val="003B6933"/>
    <w:rsid w:val="003B6EC5"/>
    <w:rsid w:val="003B7B15"/>
    <w:rsid w:val="003B7B31"/>
    <w:rsid w:val="003B7BCB"/>
    <w:rsid w:val="003B7C06"/>
    <w:rsid w:val="003C01FC"/>
    <w:rsid w:val="003C05E4"/>
    <w:rsid w:val="003C0B46"/>
    <w:rsid w:val="003C0FE4"/>
    <w:rsid w:val="003C1148"/>
    <w:rsid w:val="003C12C7"/>
    <w:rsid w:val="003C1A1E"/>
    <w:rsid w:val="003C2185"/>
    <w:rsid w:val="003C2FED"/>
    <w:rsid w:val="003C3355"/>
    <w:rsid w:val="003C3B77"/>
    <w:rsid w:val="003C3C38"/>
    <w:rsid w:val="003C3D76"/>
    <w:rsid w:val="003C3DF3"/>
    <w:rsid w:val="003C3EEB"/>
    <w:rsid w:val="003C4DEF"/>
    <w:rsid w:val="003C606D"/>
    <w:rsid w:val="003C6808"/>
    <w:rsid w:val="003C73DE"/>
    <w:rsid w:val="003C7613"/>
    <w:rsid w:val="003C7738"/>
    <w:rsid w:val="003C790C"/>
    <w:rsid w:val="003C7DAC"/>
    <w:rsid w:val="003C7EEF"/>
    <w:rsid w:val="003D0087"/>
    <w:rsid w:val="003D07D1"/>
    <w:rsid w:val="003D08D7"/>
    <w:rsid w:val="003D096D"/>
    <w:rsid w:val="003D0A1A"/>
    <w:rsid w:val="003D0BA7"/>
    <w:rsid w:val="003D14E7"/>
    <w:rsid w:val="003D3203"/>
    <w:rsid w:val="003D3498"/>
    <w:rsid w:val="003D3666"/>
    <w:rsid w:val="003D3DBA"/>
    <w:rsid w:val="003D40B5"/>
    <w:rsid w:val="003D40C6"/>
    <w:rsid w:val="003D4262"/>
    <w:rsid w:val="003D446E"/>
    <w:rsid w:val="003D4707"/>
    <w:rsid w:val="003D4BBE"/>
    <w:rsid w:val="003D5A7F"/>
    <w:rsid w:val="003D5CC9"/>
    <w:rsid w:val="003D67CC"/>
    <w:rsid w:val="003D6FC0"/>
    <w:rsid w:val="003E0298"/>
    <w:rsid w:val="003E09E8"/>
    <w:rsid w:val="003E1D89"/>
    <w:rsid w:val="003E1E85"/>
    <w:rsid w:val="003E2128"/>
    <w:rsid w:val="003E3214"/>
    <w:rsid w:val="003E346F"/>
    <w:rsid w:val="003E34F8"/>
    <w:rsid w:val="003E380F"/>
    <w:rsid w:val="003E4C11"/>
    <w:rsid w:val="003E4DDC"/>
    <w:rsid w:val="003E5BE6"/>
    <w:rsid w:val="003E6138"/>
    <w:rsid w:val="003E66AB"/>
    <w:rsid w:val="003E6BB7"/>
    <w:rsid w:val="003E70B2"/>
    <w:rsid w:val="003E76FD"/>
    <w:rsid w:val="003E7A15"/>
    <w:rsid w:val="003F00DE"/>
    <w:rsid w:val="003F0218"/>
    <w:rsid w:val="003F0625"/>
    <w:rsid w:val="003F1AF0"/>
    <w:rsid w:val="003F1CE7"/>
    <w:rsid w:val="003F22CB"/>
    <w:rsid w:val="003F263A"/>
    <w:rsid w:val="003F2ABB"/>
    <w:rsid w:val="003F2E38"/>
    <w:rsid w:val="003F37B6"/>
    <w:rsid w:val="003F37C2"/>
    <w:rsid w:val="003F3B26"/>
    <w:rsid w:val="003F41A8"/>
    <w:rsid w:val="003F45DC"/>
    <w:rsid w:val="003F4B7E"/>
    <w:rsid w:val="003F4C66"/>
    <w:rsid w:val="003F51D5"/>
    <w:rsid w:val="003F53B5"/>
    <w:rsid w:val="003F5601"/>
    <w:rsid w:val="003F5CC0"/>
    <w:rsid w:val="003F5CC6"/>
    <w:rsid w:val="003F5FDE"/>
    <w:rsid w:val="003F6B3A"/>
    <w:rsid w:val="003F6D26"/>
    <w:rsid w:val="003F6D53"/>
    <w:rsid w:val="003F7419"/>
    <w:rsid w:val="003F74B0"/>
    <w:rsid w:val="003F782E"/>
    <w:rsid w:val="003F79FC"/>
    <w:rsid w:val="00400E66"/>
    <w:rsid w:val="004017EC"/>
    <w:rsid w:val="00401847"/>
    <w:rsid w:val="00401BA3"/>
    <w:rsid w:val="00401FFB"/>
    <w:rsid w:val="0040226C"/>
    <w:rsid w:val="004022F0"/>
    <w:rsid w:val="00402778"/>
    <w:rsid w:val="00403933"/>
    <w:rsid w:val="00403B00"/>
    <w:rsid w:val="00403C8A"/>
    <w:rsid w:val="00404463"/>
    <w:rsid w:val="004045B6"/>
    <w:rsid w:val="004059C6"/>
    <w:rsid w:val="00405A13"/>
    <w:rsid w:val="00405BBE"/>
    <w:rsid w:val="0040665E"/>
    <w:rsid w:val="0040687A"/>
    <w:rsid w:val="0040728A"/>
    <w:rsid w:val="004104F8"/>
    <w:rsid w:val="0041094A"/>
    <w:rsid w:val="00410AB2"/>
    <w:rsid w:val="00410AF2"/>
    <w:rsid w:val="00410DB5"/>
    <w:rsid w:val="004112AD"/>
    <w:rsid w:val="00411474"/>
    <w:rsid w:val="0041150B"/>
    <w:rsid w:val="00411AEC"/>
    <w:rsid w:val="00411CE9"/>
    <w:rsid w:val="004124C4"/>
    <w:rsid w:val="00412516"/>
    <w:rsid w:val="0041352F"/>
    <w:rsid w:val="00413C62"/>
    <w:rsid w:val="00413D46"/>
    <w:rsid w:val="00413E14"/>
    <w:rsid w:val="00414E9D"/>
    <w:rsid w:val="00414FF6"/>
    <w:rsid w:val="004152DC"/>
    <w:rsid w:val="00415CEE"/>
    <w:rsid w:val="004162DE"/>
    <w:rsid w:val="004171D8"/>
    <w:rsid w:val="004205EE"/>
    <w:rsid w:val="004208AA"/>
    <w:rsid w:val="00421DBA"/>
    <w:rsid w:val="00422830"/>
    <w:rsid w:val="00424C39"/>
    <w:rsid w:val="00424CC2"/>
    <w:rsid w:val="00424EB3"/>
    <w:rsid w:val="0042504E"/>
    <w:rsid w:val="00426B62"/>
    <w:rsid w:val="0042723B"/>
    <w:rsid w:val="00427646"/>
    <w:rsid w:val="0042777F"/>
    <w:rsid w:val="004277A6"/>
    <w:rsid w:val="00427930"/>
    <w:rsid w:val="00427983"/>
    <w:rsid w:val="00427F96"/>
    <w:rsid w:val="00430AC8"/>
    <w:rsid w:val="00430F63"/>
    <w:rsid w:val="00433091"/>
    <w:rsid w:val="00433793"/>
    <w:rsid w:val="00433C90"/>
    <w:rsid w:val="00434199"/>
    <w:rsid w:val="00435366"/>
    <w:rsid w:val="00435AD3"/>
    <w:rsid w:val="0043665F"/>
    <w:rsid w:val="00437D4E"/>
    <w:rsid w:val="00441207"/>
    <w:rsid w:val="00441251"/>
    <w:rsid w:val="004414E2"/>
    <w:rsid w:val="00443490"/>
    <w:rsid w:val="00445020"/>
    <w:rsid w:val="00445195"/>
    <w:rsid w:val="004463C6"/>
    <w:rsid w:val="00446911"/>
    <w:rsid w:val="00446992"/>
    <w:rsid w:val="00446EF1"/>
    <w:rsid w:val="00447AA0"/>
    <w:rsid w:val="00447C6F"/>
    <w:rsid w:val="00450260"/>
    <w:rsid w:val="00450AD6"/>
    <w:rsid w:val="0045121F"/>
    <w:rsid w:val="004518E6"/>
    <w:rsid w:val="00451C2F"/>
    <w:rsid w:val="00452926"/>
    <w:rsid w:val="004529F0"/>
    <w:rsid w:val="0045360F"/>
    <w:rsid w:val="0045419E"/>
    <w:rsid w:val="00454D47"/>
    <w:rsid w:val="00454F22"/>
    <w:rsid w:val="004556A4"/>
    <w:rsid w:val="00455EFD"/>
    <w:rsid w:val="00456FB4"/>
    <w:rsid w:val="00457082"/>
    <w:rsid w:val="004570F5"/>
    <w:rsid w:val="004572CE"/>
    <w:rsid w:val="004620EE"/>
    <w:rsid w:val="0046225B"/>
    <w:rsid w:val="0046283D"/>
    <w:rsid w:val="00462D20"/>
    <w:rsid w:val="00462D4C"/>
    <w:rsid w:val="00462F0B"/>
    <w:rsid w:val="004633F9"/>
    <w:rsid w:val="00463C88"/>
    <w:rsid w:val="00463E71"/>
    <w:rsid w:val="00464884"/>
    <w:rsid w:val="004653B9"/>
    <w:rsid w:val="004661AC"/>
    <w:rsid w:val="004665D6"/>
    <w:rsid w:val="00467E75"/>
    <w:rsid w:val="00470763"/>
    <w:rsid w:val="00470CFB"/>
    <w:rsid w:val="00470F06"/>
    <w:rsid w:val="00470FDB"/>
    <w:rsid w:val="00470FF7"/>
    <w:rsid w:val="00471C30"/>
    <w:rsid w:val="004724C2"/>
    <w:rsid w:val="00472A30"/>
    <w:rsid w:val="00472E65"/>
    <w:rsid w:val="00474030"/>
    <w:rsid w:val="004747C9"/>
    <w:rsid w:val="00474D8D"/>
    <w:rsid w:val="00474F62"/>
    <w:rsid w:val="00474FCB"/>
    <w:rsid w:val="0047537D"/>
    <w:rsid w:val="00476995"/>
    <w:rsid w:val="004776A7"/>
    <w:rsid w:val="0047773A"/>
    <w:rsid w:val="0048116B"/>
    <w:rsid w:val="00481C26"/>
    <w:rsid w:val="00481CB6"/>
    <w:rsid w:val="00481F71"/>
    <w:rsid w:val="004827AE"/>
    <w:rsid w:val="00482D02"/>
    <w:rsid w:val="00482EDF"/>
    <w:rsid w:val="004830AB"/>
    <w:rsid w:val="00483371"/>
    <w:rsid w:val="00483EC0"/>
    <w:rsid w:val="00484547"/>
    <w:rsid w:val="00484BF1"/>
    <w:rsid w:val="00484F23"/>
    <w:rsid w:val="00485F60"/>
    <w:rsid w:val="0048602A"/>
    <w:rsid w:val="00486968"/>
    <w:rsid w:val="00487768"/>
    <w:rsid w:val="00487DEE"/>
    <w:rsid w:val="00487EF2"/>
    <w:rsid w:val="00490BD0"/>
    <w:rsid w:val="00490D5C"/>
    <w:rsid w:val="00490F13"/>
    <w:rsid w:val="004911FE"/>
    <w:rsid w:val="004915B4"/>
    <w:rsid w:val="004924DB"/>
    <w:rsid w:val="0049310A"/>
    <w:rsid w:val="00493C92"/>
    <w:rsid w:val="004946C0"/>
    <w:rsid w:val="00495FF0"/>
    <w:rsid w:val="0049616C"/>
    <w:rsid w:val="004965E6"/>
    <w:rsid w:val="004969C4"/>
    <w:rsid w:val="00496AEC"/>
    <w:rsid w:val="00496DA5"/>
    <w:rsid w:val="00497512"/>
    <w:rsid w:val="004975C8"/>
    <w:rsid w:val="004A0187"/>
    <w:rsid w:val="004A0240"/>
    <w:rsid w:val="004A0414"/>
    <w:rsid w:val="004A04F3"/>
    <w:rsid w:val="004A0B08"/>
    <w:rsid w:val="004A10F6"/>
    <w:rsid w:val="004A1CFF"/>
    <w:rsid w:val="004A1D2A"/>
    <w:rsid w:val="004A2786"/>
    <w:rsid w:val="004A3AFE"/>
    <w:rsid w:val="004A3C0E"/>
    <w:rsid w:val="004A44E2"/>
    <w:rsid w:val="004A4D56"/>
    <w:rsid w:val="004A5773"/>
    <w:rsid w:val="004A5EC4"/>
    <w:rsid w:val="004A6B6D"/>
    <w:rsid w:val="004A7227"/>
    <w:rsid w:val="004A7686"/>
    <w:rsid w:val="004B0E1B"/>
    <w:rsid w:val="004B3370"/>
    <w:rsid w:val="004B3586"/>
    <w:rsid w:val="004B3C4A"/>
    <w:rsid w:val="004B4AA6"/>
    <w:rsid w:val="004B4B0D"/>
    <w:rsid w:val="004B4B9B"/>
    <w:rsid w:val="004B5340"/>
    <w:rsid w:val="004B5452"/>
    <w:rsid w:val="004B5A0B"/>
    <w:rsid w:val="004B5BBA"/>
    <w:rsid w:val="004B5F62"/>
    <w:rsid w:val="004B6013"/>
    <w:rsid w:val="004B60AE"/>
    <w:rsid w:val="004B6391"/>
    <w:rsid w:val="004B659C"/>
    <w:rsid w:val="004B71A7"/>
    <w:rsid w:val="004B72A1"/>
    <w:rsid w:val="004B73CC"/>
    <w:rsid w:val="004B751E"/>
    <w:rsid w:val="004B7C89"/>
    <w:rsid w:val="004C0C1C"/>
    <w:rsid w:val="004C16EA"/>
    <w:rsid w:val="004C1D4A"/>
    <w:rsid w:val="004C2788"/>
    <w:rsid w:val="004C2D4C"/>
    <w:rsid w:val="004C3216"/>
    <w:rsid w:val="004C3391"/>
    <w:rsid w:val="004C35B9"/>
    <w:rsid w:val="004C367E"/>
    <w:rsid w:val="004C3A2D"/>
    <w:rsid w:val="004C3CCF"/>
    <w:rsid w:val="004C3E57"/>
    <w:rsid w:val="004C40FB"/>
    <w:rsid w:val="004C418D"/>
    <w:rsid w:val="004C4435"/>
    <w:rsid w:val="004C4865"/>
    <w:rsid w:val="004C4B3C"/>
    <w:rsid w:val="004C561D"/>
    <w:rsid w:val="004C6596"/>
    <w:rsid w:val="004C68B4"/>
    <w:rsid w:val="004C691C"/>
    <w:rsid w:val="004C7388"/>
    <w:rsid w:val="004C78AB"/>
    <w:rsid w:val="004C7B29"/>
    <w:rsid w:val="004C7BFE"/>
    <w:rsid w:val="004C7E39"/>
    <w:rsid w:val="004D0522"/>
    <w:rsid w:val="004D08D1"/>
    <w:rsid w:val="004D11E9"/>
    <w:rsid w:val="004D1863"/>
    <w:rsid w:val="004D2136"/>
    <w:rsid w:val="004D23BC"/>
    <w:rsid w:val="004D25F6"/>
    <w:rsid w:val="004D2612"/>
    <w:rsid w:val="004D3122"/>
    <w:rsid w:val="004D32EF"/>
    <w:rsid w:val="004D364A"/>
    <w:rsid w:val="004D3DB8"/>
    <w:rsid w:val="004D45F6"/>
    <w:rsid w:val="004D4B4C"/>
    <w:rsid w:val="004D4FB5"/>
    <w:rsid w:val="004D539D"/>
    <w:rsid w:val="004D5753"/>
    <w:rsid w:val="004D5F3E"/>
    <w:rsid w:val="004D614D"/>
    <w:rsid w:val="004D62C9"/>
    <w:rsid w:val="004D76A5"/>
    <w:rsid w:val="004E086B"/>
    <w:rsid w:val="004E0DFB"/>
    <w:rsid w:val="004E10A1"/>
    <w:rsid w:val="004E13D9"/>
    <w:rsid w:val="004E1597"/>
    <w:rsid w:val="004E1AEB"/>
    <w:rsid w:val="004E1BEB"/>
    <w:rsid w:val="004E2933"/>
    <w:rsid w:val="004E2DC0"/>
    <w:rsid w:val="004E3C02"/>
    <w:rsid w:val="004E3FE6"/>
    <w:rsid w:val="004E416A"/>
    <w:rsid w:val="004E468F"/>
    <w:rsid w:val="004E4A7C"/>
    <w:rsid w:val="004E57D0"/>
    <w:rsid w:val="004E5BB3"/>
    <w:rsid w:val="004E616A"/>
    <w:rsid w:val="004F019C"/>
    <w:rsid w:val="004F033D"/>
    <w:rsid w:val="004F0B77"/>
    <w:rsid w:val="004F16C1"/>
    <w:rsid w:val="004F3C4A"/>
    <w:rsid w:val="004F3E51"/>
    <w:rsid w:val="004F45F2"/>
    <w:rsid w:val="004F4A25"/>
    <w:rsid w:val="004F4EB6"/>
    <w:rsid w:val="004F51CE"/>
    <w:rsid w:val="004F56B6"/>
    <w:rsid w:val="004F5BDB"/>
    <w:rsid w:val="004F5CCE"/>
    <w:rsid w:val="004F5FE5"/>
    <w:rsid w:val="004F62F0"/>
    <w:rsid w:val="004F6F3D"/>
    <w:rsid w:val="004F7A2C"/>
    <w:rsid w:val="005005CF"/>
    <w:rsid w:val="00500A80"/>
    <w:rsid w:val="00500B44"/>
    <w:rsid w:val="0050107D"/>
    <w:rsid w:val="005011C1"/>
    <w:rsid w:val="00502061"/>
    <w:rsid w:val="00502ECC"/>
    <w:rsid w:val="00503345"/>
    <w:rsid w:val="00503936"/>
    <w:rsid w:val="005041EA"/>
    <w:rsid w:val="00504489"/>
    <w:rsid w:val="005047C0"/>
    <w:rsid w:val="00504929"/>
    <w:rsid w:val="00504E85"/>
    <w:rsid w:val="00505208"/>
    <w:rsid w:val="00505357"/>
    <w:rsid w:val="00505886"/>
    <w:rsid w:val="00505AFE"/>
    <w:rsid w:val="00505E73"/>
    <w:rsid w:val="0050600A"/>
    <w:rsid w:val="00507F54"/>
    <w:rsid w:val="005109A5"/>
    <w:rsid w:val="00510AF2"/>
    <w:rsid w:val="005120EA"/>
    <w:rsid w:val="00512C4D"/>
    <w:rsid w:val="005136BA"/>
    <w:rsid w:val="00513A34"/>
    <w:rsid w:val="005141E7"/>
    <w:rsid w:val="00514346"/>
    <w:rsid w:val="005155FB"/>
    <w:rsid w:val="00515937"/>
    <w:rsid w:val="00515A27"/>
    <w:rsid w:val="005163AA"/>
    <w:rsid w:val="005165B7"/>
    <w:rsid w:val="00516820"/>
    <w:rsid w:val="005168E5"/>
    <w:rsid w:val="00517014"/>
    <w:rsid w:val="00517074"/>
    <w:rsid w:val="00517081"/>
    <w:rsid w:val="005171FB"/>
    <w:rsid w:val="00517B5D"/>
    <w:rsid w:val="00517F38"/>
    <w:rsid w:val="00520020"/>
    <w:rsid w:val="005204A5"/>
    <w:rsid w:val="00520656"/>
    <w:rsid w:val="00520B9A"/>
    <w:rsid w:val="00520FDD"/>
    <w:rsid w:val="00521292"/>
    <w:rsid w:val="00521523"/>
    <w:rsid w:val="005225C2"/>
    <w:rsid w:val="00522F61"/>
    <w:rsid w:val="005230D2"/>
    <w:rsid w:val="00523175"/>
    <w:rsid w:val="00523230"/>
    <w:rsid w:val="00523566"/>
    <w:rsid w:val="00524229"/>
    <w:rsid w:val="0052458D"/>
    <w:rsid w:val="00524619"/>
    <w:rsid w:val="005256C4"/>
    <w:rsid w:val="00525B79"/>
    <w:rsid w:val="00525DA9"/>
    <w:rsid w:val="00525DC9"/>
    <w:rsid w:val="00526543"/>
    <w:rsid w:val="00526A22"/>
    <w:rsid w:val="00527141"/>
    <w:rsid w:val="00530100"/>
    <w:rsid w:val="00530409"/>
    <w:rsid w:val="00530CC5"/>
    <w:rsid w:val="005310C3"/>
    <w:rsid w:val="0053192C"/>
    <w:rsid w:val="0053222A"/>
    <w:rsid w:val="005327FC"/>
    <w:rsid w:val="00532899"/>
    <w:rsid w:val="00533F1D"/>
    <w:rsid w:val="00533FB3"/>
    <w:rsid w:val="0053472A"/>
    <w:rsid w:val="00534EC6"/>
    <w:rsid w:val="005358E3"/>
    <w:rsid w:val="00535DAA"/>
    <w:rsid w:val="00535E05"/>
    <w:rsid w:val="00535E94"/>
    <w:rsid w:val="005371BC"/>
    <w:rsid w:val="00537A22"/>
    <w:rsid w:val="005401A9"/>
    <w:rsid w:val="005401D9"/>
    <w:rsid w:val="005407E5"/>
    <w:rsid w:val="005407E8"/>
    <w:rsid w:val="005408F6"/>
    <w:rsid w:val="0054140A"/>
    <w:rsid w:val="00541647"/>
    <w:rsid w:val="005417BD"/>
    <w:rsid w:val="00541EFB"/>
    <w:rsid w:val="00542453"/>
    <w:rsid w:val="00542675"/>
    <w:rsid w:val="00542DC3"/>
    <w:rsid w:val="00543CF0"/>
    <w:rsid w:val="00543DE3"/>
    <w:rsid w:val="00544029"/>
    <w:rsid w:val="0054599D"/>
    <w:rsid w:val="005461FB"/>
    <w:rsid w:val="005467C8"/>
    <w:rsid w:val="00547486"/>
    <w:rsid w:val="00547FB8"/>
    <w:rsid w:val="005516BB"/>
    <w:rsid w:val="00551787"/>
    <w:rsid w:val="0055179D"/>
    <w:rsid w:val="00552D95"/>
    <w:rsid w:val="00553705"/>
    <w:rsid w:val="00553C03"/>
    <w:rsid w:val="005545DC"/>
    <w:rsid w:val="00554D43"/>
    <w:rsid w:val="00554E3A"/>
    <w:rsid w:val="00554FF1"/>
    <w:rsid w:val="005550E2"/>
    <w:rsid w:val="00555286"/>
    <w:rsid w:val="00555A0F"/>
    <w:rsid w:val="00556AF4"/>
    <w:rsid w:val="0055705A"/>
    <w:rsid w:val="00557156"/>
    <w:rsid w:val="00557157"/>
    <w:rsid w:val="00557F1E"/>
    <w:rsid w:val="0056015C"/>
    <w:rsid w:val="00560200"/>
    <w:rsid w:val="005603F0"/>
    <w:rsid w:val="005609F9"/>
    <w:rsid w:val="0056229A"/>
    <w:rsid w:val="00562F06"/>
    <w:rsid w:val="005638C1"/>
    <w:rsid w:val="00564253"/>
    <w:rsid w:val="00564449"/>
    <w:rsid w:val="0056454A"/>
    <w:rsid w:val="00564725"/>
    <w:rsid w:val="005658AD"/>
    <w:rsid w:val="00565D42"/>
    <w:rsid w:val="00566BD1"/>
    <w:rsid w:val="0056700F"/>
    <w:rsid w:val="00567495"/>
    <w:rsid w:val="00567518"/>
    <w:rsid w:val="00567AEF"/>
    <w:rsid w:val="0057043E"/>
    <w:rsid w:val="00570CCE"/>
    <w:rsid w:val="00570D8A"/>
    <w:rsid w:val="005714C6"/>
    <w:rsid w:val="0057169D"/>
    <w:rsid w:val="00571893"/>
    <w:rsid w:val="00572D6B"/>
    <w:rsid w:val="00572FC3"/>
    <w:rsid w:val="00573010"/>
    <w:rsid w:val="005732A8"/>
    <w:rsid w:val="0057338F"/>
    <w:rsid w:val="005739CA"/>
    <w:rsid w:val="005746E4"/>
    <w:rsid w:val="00575462"/>
    <w:rsid w:val="005755D0"/>
    <w:rsid w:val="005759DE"/>
    <w:rsid w:val="00575FD1"/>
    <w:rsid w:val="00576C97"/>
    <w:rsid w:val="00576E7B"/>
    <w:rsid w:val="00577467"/>
    <w:rsid w:val="0057795F"/>
    <w:rsid w:val="00580A92"/>
    <w:rsid w:val="00580C9A"/>
    <w:rsid w:val="00580FEA"/>
    <w:rsid w:val="00581A34"/>
    <w:rsid w:val="005820E7"/>
    <w:rsid w:val="005820F6"/>
    <w:rsid w:val="00582A92"/>
    <w:rsid w:val="005833EC"/>
    <w:rsid w:val="00583584"/>
    <w:rsid w:val="00583AE9"/>
    <w:rsid w:val="00584D77"/>
    <w:rsid w:val="00585957"/>
    <w:rsid w:val="00585D31"/>
    <w:rsid w:val="00586B4C"/>
    <w:rsid w:val="00586BB8"/>
    <w:rsid w:val="00586F55"/>
    <w:rsid w:val="00587708"/>
    <w:rsid w:val="00587F3A"/>
    <w:rsid w:val="00590620"/>
    <w:rsid w:val="00591126"/>
    <w:rsid w:val="00591357"/>
    <w:rsid w:val="0059163E"/>
    <w:rsid w:val="00591ABD"/>
    <w:rsid w:val="0059230F"/>
    <w:rsid w:val="00592518"/>
    <w:rsid w:val="00592BDF"/>
    <w:rsid w:val="00592F71"/>
    <w:rsid w:val="005938A5"/>
    <w:rsid w:val="00593BB6"/>
    <w:rsid w:val="00594043"/>
    <w:rsid w:val="00594115"/>
    <w:rsid w:val="00594127"/>
    <w:rsid w:val="005945B5"/>
    <w:rsid w:val="00594F03"/>
    <w:rsid w:val="00595865"/>
    <w:rsid w:val="00595D21"/>
    <w:rsid w:val="005965AB"/>
    <w:rsid w:val="00597443"/>
    <w:rsid w:val="005974E2"/>
    <w:rsid w:val="005A0812"/>
    <w:rsid w:val="005A17FF"/>
    <w:rsid w:val="005A1962"/>
    <w:rsid w:val="005A1E78"/>
    <w:rsid w:val="005A2AF1"/>
    <w:rsid w:val="005A3396"/>
    <w:rsid w:val="005A3718"/>
    <w:rsid w:val="005A40D6"/>
    <w:rsid w:val="005A427D"/>
    <w:rsid w:val="005A49F8"/>
    <w:rsid w:val="005A5DDD"/>
    <w:rsid w:val="005A6010"/>
    <w:rsid w:val="005A7CDC"/>
    <w:rsid w:val="005A7E28"/>
    <w:rsid w:val="005A7FCF"/>
    <w:rsid w:val="005B0099"/>
    <w:rsid w:val="005B0DEE"/>
    <w:rsid w:val="005B1B54"/>
    <w:rsid w:val="005B20B4"/>
    <w:rsid w:val="005B24C7"/>
    <w:rsid w:val="005B2A7A"/>
    <w:rsid w:val="005B2CE2"/>
    <w:rsid w:val="005B32FF"/>
    <w:rsid w:val="005B3545"/>
    <w:rsid w:val="005B3DE8"/>
    <w:rsid w:val="005B3E17"/>
    <w:rsid w:val="005B3E56"/>
    <w:rsid w:val="005B5011"/>
    <w:rsid w:val="005B5633"/>
    <w:rsid w:val="005B56C0"/>
    <w:rsid w:val="005B5BE0"/>
    <w:rsid w:val="005B5C44"/>
    <w:rsid w:val="005B6756"/>
    <w:rsid w:val="005B68A2"/>
    <w:rsid w:val="005B78E0"/>
    <w:rsid w:val="005C036F"/>
    <w:rsid w:val="005C06D9"/>
    <w:rsid w:val="005C13B4"/>
    <w:rsid w:val="005C1612"/>
    <w:rsid w:val="005C1D07"/>
    <w:rsid w:val="005C2235"/>
    <w:rsid w:val="005C33DD"/>
    <w:rsid w:val="005C3750"/>
    <w:rsid w:val="005C3837"/>
    <w:rsid w:val="005C386A"/>
    <w:rsid w:val="005C3A21"/>
    <w:rsid w:val="005C3EAD"/>
    <w:rsid w:val="005C44F0"/>
    <w:rsid w:val="005C531A"/>
    <w:rsid w:val="005C577E"/>
    <w:rsid w:val="005C606F"/>
    <w:rsid w:val="005C6A28"/>
    <w:rsid w:val="005C73EB"/>
    <w:rsid w:val="005C74FB"/>
    <w:rsid w:val="005C7C2F"/>
    <w:rsid w:val="005C7D46"/>
    <w:rsid w:val="005D147E"/>
    <w:rsid w:val="005D14C6"/>
    <w:rsid w:val="005D199C"/>
    <w:rsid w:val="005D1E3D"/>
    <w:rsid w:val="005D2075"/>
    <w:rsid w:val="005D250A"/>
    <w:rsid w:val="005D262E"/>
    <w:rsid w:val="005D34BC"/>
    <w:rsid w:val="005D410E"/>
    <w:rsid w:val="005D4CD1"/>
    <w:rsid w:val="005D5448"/>
    <w:rsid w:val="005D5E1C"/>
    <w:rsid w:val="005D626C"/>
    <w:rsid w:val="005D63D9"/>
    <w:rsid w:val="005D66B5"/>
    <w:rsid w:val="005D693D"/>
    <w:rsid w:val="005D74C1"/>
    <w:rsid w:val="005D7D82"/>
    <w:rsid w:val="005D7E95"/>
    <w:rsid w:val="005D7FD4"/>
    <w:rsid w:val="005E0AC6"/>
    <w:rsid w:val="005E19E6"/>
    <w:rsid w:val="005E1CC4"/>
    <w:rsid w:val="005E22C3"/>
    <w:rsid w:val="005E2D90"/>
    <w:rsid w:val="005E305B"/>
    <w:rsid w:val="005E3219"/>
    <w:rsid w:val="005E3314"/>
    <w:rsid w:val="005E3D2C"/>
    <w:rsid w:val="005E3E06"/>
    <w:rsid w:val="005E4117"/>
    <w:rsid w:val="005E4343"/>
    <w:rsid w:val="005E48CA"/>
    <w:rsid w:val="005E56CC"/>
    <w:rsid w:val="005E5E64"/>
    <w:rsid w:val="005E5F45"/>
    <w:rsid w:val="005E6B04"/>
    <w:rsid w:val="005E70B2"/>
    <w:rsid w:val="005E73B4"/>
    <w:rsid w:val="005E7978"/>
    <w:rsid w:val="005E79EF"/>
    <w:rsid w:val="005E7CD3"/>
    <w:rsid w:val="005E7CE8"/>
    <w:rsid w:val="005E7D82"/>
    <w:rsid w:val="005F03D0"/>
    <w:rsid w:val="005F0EB2"/>
    <w:rsid w:val="005F16D3"/>
    <w:rsid w:val="005F1840"/>
    <w:rsid w:val="005F1860"/>
    <w:rsid w:val="005F1C90"/>
    <w:rsid w:val="005F22E7"/>
    <w:rsid w:val="005F24B5"/>
    <w:rsid w:val="005F2AF8"/>
    <w:rsid w:val="005F2EDE"/>
    <w:rsid w:val="005F4E91"/>
    <w:rsid w:val="005F4F53"/>
    <w:rsid w:val="005F5A15"/>
    <w:rsid w:val="005F5BD5"/>
    <w:rsid w:val="005F5C84"/>
    <w:rsid w:val="005F61D0"/>
    <w:rsid w:val="005F622E"/>
    <w:rsid w:val="005F6280"/>
    <w:rsid w:val="005F6468"/>
    <w:rsid w:val="005F7753"/>
    <w:rsid w:val="005F7D53"/>
    <w:rsid w:val="005F7DAC"/>
    <w:rsid w:val="00600B50"/>
    <w:rsid w:val="00600EEC"/>
    <w:rsid w:val="0060113D"/>
    <w:rsid w:val="0060134E"/>
    <w:rsid w:val="00601E5B"/>
    <w:rsid w:val="00602476"/>
    <w:rsid w:val="00602C2F"/>
    <w:rsid w:val="00604368"/>
    <w:rsid w:val="00604566"/>
    <w:rsid w:val="00604AB2"/>
    <w:rsid w:val="00604EA9"/>
    <w:rsid w:val="00605849"/>
    <w:rsid w:val="00605B45"/>
    <w:rsid w:val="00605DEA"/>
    <w:rsid w:val="006062CE"/>
    <w:rsid w:val="00606324"/>
    <w:rsid w:val="00606999"/>
    <w:rsid w:val="00606C29"/>
    <w:rsid w:val="0060753A"/>
    <w:rsid w:val="00610F88"/>
    <w:rsid w:val="00611660"/>
    <w:rsid w:val="00611667"/>
    <w:rsid w:val="006119A5"/>
    <w:rsid w:val="006135CD"/>
    <w:rsid w:val="00613767"/>
    <w:rsid w:val="00613E90"/>
    <w:rsid w:val="006142B6"/>
    <w:rsid w:val="00614467"/>
    <w:rsid w:val="00614566"/>
    <w:rsid w:val="00614613"/>
    <w:rsid w:val="0061485E"/>
    <w:rsid w:val="006149D3"/>
    <w:rsid w:val="00614A84"/>
    <w:rsid w:val="00614AF4"/>
    <w:rsid w:val="00614B11"/>
    <w:rsid w:val="00614C12"/>
    <w:rsid w:val="00614C80"/>
    <w:rsid w:val="00615C25"/>
    <w:rsid w:val="00615D95"/>
    <w:rsid w:val="00616599"/>
    <w:rsid w:val="00616D03"/>
    <w:rsid w:val="00616D67"/>
    <w:rsid w:val="006171D0"/>
    <w:rsid w:val="00617553"/>
    <w:rsid w:val="0062078E"/>
    <w:rsid w:val="00620959"/>
    <w:rsid w:val="00620EDF"/>
    <w:rsid w:val="00620F3B"/>
    <w:rsid w:val="00620FB6"/>
    <w:rsid w:val="006213F8"/>
    <w:rsid w:val="006215E0"/>
    <w:rsid w:val="006224BF"/>
    <w:rsid w:val="00622EF2"/>
    <w:rsid w:val="00623A71"/>
    <w:rsid w:val="00623BCB"/>
    <w:rsid w:val="00624432"/>
    <w:rsid w:val="00624765"/>
    <w:rsid w:val="00625163"/>
    <w:rsid w:val="006252A5"/>
    <w:rsid w:val="006258BA"/>
    <w:rsid w:val="00625A3B"/>
    <w:rsid w:val="00627A2B"/>
    <w:rsid w:val="00630589"/>
    <w:rsid w:val="00630AE9"/>
    <w:rsid w:val="00630ED4"/>
    <w:rsid w:val="00630FE8"/>
    <w:rsid w:val="00631392"/>
    <w:rsid w:val="006315C3"/>
    <w:rsid w:val="0063172C"/>
    <w:rsid w:val="00631771"/>
    <w:rsid w:val="00632A6B"/>
    <w:rsid w:val="0063334A"/>
    <w:rsid w:val="00634073"/>
    <w:rsid w:val="00634A79"/>
    <w:rsid w:val="00634F1C"/>
    <w:rsid w:val="0063500C"/>
    <w:rsid w:val="00635516"/>
    <w:rsid w:val="00635B59"/>
    <w:rsid w:val="00635DC3"/>
    <w:rsid w:val="0063639E"/>
    <w:rsid w:val="00636F5E"/>
    <w:rsid w:val="00637665"/>
    <w:rsid w:val="00637CB2"/>
    <w:rsid w:val="00637EA6"/>
    <w:rsid w:val="00637FE8"/>
    <w:rsid w:val="0064024B"/>
    <w:rsid w:val="00641872"/>
    <w:rsid w:val="006420F9"/>
    <w:rsid w:val="0064237E"/>
    <w:rsid w:val="0064278E"/>
    <w:rsid w:val="00642975"/>
    <w:rsid w:val="00643329"/>
    <w:rsid w:val="00643539"/>
    <w:rsid w:val="00643584"/>
    <w:rsid w:val="0064398E"/>
    <w:rsid w:val="00643AE5"/>
    <w:rsid w:val="00644110"/>
    <w:rsid w:val="00644478"/>
    <w:rsid w:val="006444B3"/>
    <w:rsid w:val="00644F0C"/>
    <w:rsid w:val="00645026"/>
    <w:rsid w:val="00645030"/>
    <w:rsid w:val="00645886"/>
    <w:rsid w:val="00646413"/>
    <w:rsid w:val="00646E52"/>
    <w:rsid w:val="006470D2"/>
    <w:rsid w:val="00647B40"/>
    <w:rsid w:val="00647D73"/>
    <w:rsid w:val="0065049A"/>
    <w:rsid w:val="00650E03"/>
    <w:rsid w:val="00650EED"/>
    <w:rsid w:val="00651A9B"/>
    <w:rsid w:val="00652207"/>
    <w:rsid w:val="006523DF"/>
    <w:rsid w:val="00652816"/>
    <w:rsid w:val="006528A0"/>
    <w:rsid w:val="00652AB5"/>
    <w:rsid w:val="00653457"/>
    <w:rsid w:val="00653A4C"/>
    <w:rsid w:val="00653B2A"/>
    <w:rsid w:val="0065403F"/>
    <w:rsid w:val="0065422B"/>
    <w:rsid w:val="00654265"/>
    <w:rsid w:val="00654305"/>
    <w:rsid w:val="00654435"/>
    <w:rsid w:val="00654612"/>
    <w:rsid w:val="00654913"/>
    <w:rsid w:val="00654DDB"/>
    <w:rsid w:val="00654F4A"/>
    <w:rsid w:val="006558E5"/>
    <w:rsid w:val="00655BC7"/>
    <w:rsid w:val="006567CA"/>
    <w:rsid w:val="0066127A"/>
    <w:rsid w:val="00661473"/>
    <w:rsid w:val="00661FDD"/>
    <w:rsid w:val="00662635"/>
    <w:rsid w:val="00662BE6"/>
    <w:rsid w:val="006636D9"/>
    <w:rsid w:val="00664612"/>
    <w:rsid w:val="00664913"/>
    <w:rsid w:val="00664ABE"/>
    <w:rsid w:val="00664AC7"/>
    <w:rsid w:val="00665DEA"/>
    <w:rsid w:val="0066681C"/>
    <w:rsid w:val="006678AF"/>
    <w:rsid w:val="00667B72"/>
    <w:rsid w:val="0067001A"/>
    <w:rsid w:val="00670BAD"/>
    <w:rsid w:val="00670C0E"/>
    <w:rsid w:val="00670E23"/>
    <w:rsid w:val="00670FF4"/>
    <w:rsid w:val="00671E1A"/>
    <w:rsid w:val="00672017"/>
    <w:rsid w:val="00673A02"/>
    <w:rsid w:val="00673C23"/>
    <w:rsid w:val="00673DC6"/>
    <w:rsid w:val="0067479F"/>
    <w:rsid w:val="00675AB9"/>
    <w:rsid w:val="00675B1E"/>
    <w:rsid w:val="00675E9E"/>
    <w:rsid w:val="006774A7"/>
    <w:rsid w:val="00677B62"/>
    <w:rsid w:val="0068077E"/>
    <w:rsid w:val="00681B31"/>
    <w:rsid w:val="0068237D"/>
    <w:rsid w:val="006828BC"/>
    <w:rsid w:val="0068324F"/>
    <w:rsid w:val="0068341D"/>
    <w:rsid w:val="00683C8A"/>
    <w:rsid w:val="00683D18"/>
    <w:rsid w:val="006840E5"/>
    <w:rsid w:val="00684599"/>
    <w:rsid w:val="00685B94"/>
    <w:rsid w:val="00685EA2"/>
    <w:rsid w:val="00687C1A"/>
    <w:rsid w:val="006902F0"/>
    <w:rsid w:val="006907B5"/>
    <w:rsid w:val="006907F8"/>
    <w:rsid w:val="006919FC"/>
    <w:rsid w:val="00691C5C"/>
    <w:rsid w:val="00691DF9"/>
    <w:rsid w:val="0069357F"/>
    <w:rsid w:val="00694624"/>
    <w:rsid w:val="006958FD"/>
    <w:rsid w:val="006965CA"/>
    <w:rsid w:val="00696F0D"/>
    <w:rsid w:val="00697219"/>
    <w:rsid w:val="00697987"/>
    <w:rsid w:val="00697A7C"/>
    <w:rsid w:val="006A0064"/>
    <w:rsid w:val="006A070D"/>
    <w:rsid w:val="006A0CD2"/>
    <w:rsid w:val="006A141C"/>
    <w:rsid w:val="006A193E"/>
    <w:rsid w:val="006A1E63"/>
    <w:rsid w:val="006A2831"/>
    <w:rsid w:val="006A3995"/>
    <w:rsid w:val="006A4F02"/>
    <w:rsid w:val="006A527D"/>
    <w:rsid w:val="006A558C"/>
    <w:rsid w:val="006A6046"/>
    <w:rsid w:val="006A622A"/>
    <w:rsid w:val="006A66B6"/>
    <w:rsid w:val="006A7392"/>
    <w:rsid w:val="006B0522"/>
    <w:rsid w:val="006B0972"/>
    <w:rsid w:val="006B16C1"/>
    <w:rsid w:val="006B19A9"/>
    <w:rsid w:val="006B2617"/>
    <w:rsid w:val="006B3599"/>
    <w:rsid w:val="006B378D"/>
    <w:rsid w:val="006B423D"/>
    <w:rsid w:val="006B480A"/>
    <w:rsid w:val="006B5723"/>
    <w:rsid w:val="006B59BE"/>
    <w:rsid w:val="006B5FE3"/>
    <w:rsid w:val="006B645C"/>
    <w:rsid w:val="006B7616"/>
    <w:rsid w:val="006B798E"/>
    <w:rsid w:val="006B7CBB"/>
    <w:rsid w:val="006B7D61"/>
    <w:rsid w:val="006C0382"/>
    <w:rsid w:val="006C0A08"/>
    <w:rsid w:val="006C0C09"/>
    <w:rsid w:val="006C0C86"/>
    <w:rsid w:val="006C16F2"/>
    <w:rsid w:val="006C245F"/>
    <w:rsid w:val="006C24C0"/>
    <w:rsid w:val="006C2505"/>
    <w:rsid w:val="006C2596"/>
    <w:rsid w:val="006C3363"/>
    <w:rsid w:val="006C39FE"/>
    <w:rsid w:val="006C416D"/>
    <w:rsid w:val="006C57D8"/>
    <w:rsid w:val="006C6C28"/>
    <w:rsid w:val="006C6F67"/>
    <w:rsid w:val="006C7909"/>
    <w:rsid w:val="006D0D16"/>
    <w:rsid w:val="006D1951"/>
    <w:rsid w:val="006D2084"/>
    <w:rsid w:val="006D2BB1"/>
    <w:rsid w:val="006D2D93"/>
    <w:rsid w:val="006D383D"/>
    <w:rsid w:val="006D3D78"/>
    <w:rsid w:val="006D4212"/>
    <w:rsid w:val="006D439C"/>
    <w:rsid w:val="006D43FF"/>
    <w:rsid w:val="006D4BEE"/>
    <w:rsid w:val="006D53F9"/>
    <w:rsid w:val="006D5766"/>
    <w:rsid w:val="006D62A4"/>
    <w:rsid w:val="006D6AB4"/>
    <w:rsid w:val="006D6AE9"/>
    <w:rsid w:val="006D6B45"/>
    <w:rsid w:val="006D7003"/>
    <w:rsid w:val="006D71E0"/>
    <w:rsid w:val="006D7C2C"/>
    <w:rsid w:val="006D7CC3"/>
    <w:rsid w:val="006E0122"/>
    <w:rsid w:val="006E06C0"/>
    <w:rsid w:val="006E071F"/>
    <w:rsid w:val="006E0EA5"/>
    <w:rsid w:val="006E0F3D"/>
    <w:rsid w:val="006E0F68"/>
    <w:rsid w:val="006E105A"/>
    <w:rsid w:val="006E166B"/>
    <w:rsid w:val="006E1C7F"/>
    <w:rsid w:val="006E3FC3"/>
    <w:rsid w:val="006E427A"/>
    <w:rsid w:val="006E442D"/>
    <w:rsid w:val="006E44B2"/>
    <w:rsid w:val="006E5A17"/>
    <w:rsid w:val="006E5AFF"/>
    <w:rsid w:val="006E61DA"/>
    <w:rsid w:val="006E6873"/>
    <w:rsid w:val="006E6EAC"/>
    <w:rsid w:val="006E6F5D"/>
    <w:rsid w:val="006E72E4"/>
    <w:rsid w:val="006E7927"/>
    <w:rsid w:val="006F02E4"/>
    <w:rsid w:val="006F0451"/>
    <w:rsid w:val="006F0A18"/>
    <w:rsid w:val="006F1034"/>
    <w:rsid w:val="006F13A7"/>
    <w:rsid w:val="006F148F"/>
    <w:rsid w:val="006F186A"/>
    <w:rsid w:val="006F1D11"/>
    <w:rsid w:val="006F1D6B"/>
    <w:rsid w:val="006F202F"/>
    <w:rsid w:val="006F2F15"/>
    <w:rsid w:val="006F2FB1"/>
    <w:rsid w:val="006F36C5"/>
    <w:rsid w:val="006F3909"/>
    <w:rsid w:val="006F4295"/>
    <w:rsid w:val="006F44D4"/>
    <w:rsid w:val="006F53C4"/>
    <w:rsid w:val="006F57BE"/>
    <w:rsid w:val="006F5849"/>
    <w:rsid w:val="006F5F0F"/>
    <w:rsid w:val="006F5FBC"/>
    <w:rsid w:val="006F680C"/>
    <w:rsid w:val="006F6B17"/>
    <w:rsid w:val="006F7A22"/>
    <w:rsid w:val="0070058A"/>
    <w:rsid w:val="00700ABD"/>
    <w:rsid w:val="00700DE7"/>
    <w:rsid w:val="007015E1"/>
    <w:rsid w:val="00701D96"/>
    <w:rsid w:val="0070252A"/>
    <w:rsid w:val="0070262D"/>
    <w:rsid w:val="00702D43"/>
    <w:rsid w:val="00704561"/>
    <w:rsid w:val="00704C60"/>
    <w:rsid w:val="00704DAA"/>
    <w:rsid w:val="00705731"/>
    <w:rsid w:val="00706794"/>
    <w:rsid w:val="00707144"/>
    <w:rsid w:val="007074AB"/>
    <w:rsid w:val="0070787F"/>
    <w:rsid w:val="00707BA1"/>
    <w:rsid w:val="00707FBA"/>
    <w:rsid w:val="0071069F"/>
    <w:rsid w:val="00710F85"/>
    <w:rsid w:val="00711697"/>
    <w:rsid w:val="00712049"/>
    <w:rsid w:val="00712A23"/>
    <w:rsid w:val="00713274"/>
    <w:rsid w:val="00713903"/>
    <w:rsid w:val="0071504F"/>
    <w:rsid w:val="00715E4B"/>
    <w:rsid w:val="00715FD4"/>
    <w:rsid w:val="00716C94"/>
    <w:rsid w:val="00721061"/>
    <w:rsid w:val="0072109A"/>
    <w:rsid w:val="007212CD"/>
    <w:rsid w:val="00721C73"/>
    <w:rsid w:val="00721E4D"/>
    <w:rsid w:val="00722337"/>
    <w:rsid w:val="007226B5"/>
    <w:rsid w:val="007247B6"/>
    <w:rsid w:val="00724B1B"/>
    <w:rsid w:val="00725316"/>
    <w:rsid w:val="00725959"/>
    <w:rsid w:val="00726887"/>
    <w:rsid w:val="007276FA"/>
    <w:rsid w:val="007311D8"/>
    <w:rsid w:val="0073161D"/>
    <w:rsid w:val="0073227A"/>
    <w:rsid w:val="00732756"/>
    <w:rsid w:val="0073287F"/>
    <w:rsid w:val="0073299D"/>
    <w:rsid w:val="00732B33"/>
    <w:rsid w:val="00732D7E"/>
    <w:rsid w:val="00732E12"/>
    <w:rsid w:val="0073363E"/>
    <w:rsid w:val="00733913"/>
    <w:rsid w:val="0073403E"/>
    <w:rsid w:val="00734373"/>
    <w:rsid w:val="007343C3"/>
    <w:rsid w:val="00734687"/>
    <w:rsid w:val="007346D6"/>
    <w:rsid w:val="007349E0"/>
    <w:rsid w:val="0073503C"/>
    <w:rsid w:val="007350A0"/>
    <w:rsid w:val="00735CC1"/>
    <w:rsid w:val="00736E1C"/>
    <w:rsid w:val="00736EA4"/>
    <w:rsid w:val="007370C2"/>
    <w:rsid w:val="0074001D"/>
    <w:rsid w:val="00740291"/>
    <w:rsid w:val="007402C9"/>
    <w:rsid w:val="007404D0"/>
    <w:rsid w:val="00740612"/>
    <w:rsid w:val="00740A5B"/>
    <w:rsid w:val="007412AE"/>
    <w:rsid w:val="00741A9E"/>
    <w:rsid w:val="00741DCF"/>
    <w:rsid w:val="007424E3"/>
    <w:rsid w:val="0074258C"/>
    <w:rsid w:val="00743CE4"/>
    <w:rsid w:val="007448BF"/>
    <w:rsid w:val="00744A3E"/>
    <w:rsid w:val="00744DD7"/>
    <w:rsid w:val="0074540F"/>
    <w:rsid w:val="00745E85"/>
    <w:rsid w:val="007462D3"/>
    <w:rsid w:val="007465AD"/>
    <w:rsid w:val="007465F2"/>
    <w:rsid w:val="00746C05"/>
    <w:rsid w:val="00747055"/>
    <w:rsid w:val="0074734F"/>
    <w:rsid w:val="00747805"/>
    <w:rsid w:val="0075061F"/>
    <w:rsid w:val="007508C5"/>
    <w:rsid w:val="007508E7"/>
    <w:rsid w:val="00750E2D"/>
    <w:rsid w:val="0075152D"/>
    <w:rsid w:val="00751A99"/>
    <w:rsid w:val="00752753"/>
    <w:rsid w:val="0075298C"/>
    <w:rsid w:val="00753C96"/>
    <w:rsid w:val="00754DD3"/>
    <w:rsid w:val="00755F99"/>
    <w:rsid w:val="0075611D"/>
    <w:rsid w:val="0075617F"/>
    <w:rsid w:val="00756E61"/>
    <w:rsid w:val="00760CDF"/>
    <w:rsid w:val="007610A8"/>
    <w:rsid w:val="007612EE"/>
    <w:rsid w:val="00761477"/>
    <w:rsid w:val="007617C9"/>
    <w:rsid w:val="00762111"/>
    <w:rsid w:val="007629BE"/>
    <w:rsid w:val="00762EF0"/>
    <w:rsid w:val="00763CC2"/>
    <w:rsid w:val="00764403"/>
    <w:rsid w:val="00764445"/>
    <w:rsid w:val="007648AD"/>
    <w:rsid w:val="007666CD"/>
    <w:rsid w:val="00766749"/>
    <w:rsid w:val="00766CBF"/>
    <w:rsid w:val="007672A4"/>
    <w:rsid w:val="00767BC5"/>
    <w:rsid w:val="007701C7"/>
    <w:rsid w:val="0077096C"/>
    <w:rsid w:val="00770B47"/>
    <w:rsid w:val="00771235"/>
    <w:rsid w:val="00771FFC"/>
    <w:rsid w:val="00772553"/>
    <w:rsid w:val="0077264F"/>
    <w:rsid w:val="00772C90"/>
    <w:rsid w:val="00772FA1"/>
    <w:rsid w:val="00773058"/>
    <w:rsid w:val="007736F3"/>
    <w:rsid w:val="007765FD"/>
    <w:rsid w:val="007769D1"/>
    <w:rsid w:val="007773B0"/>
    <w:rsid w:val="00777B0E"/>
    <w:rsid w:val="00777D56"/>
    <w:rsid w:val="00777F2A"/>
    <w:rsid w:val="00777F77"/>
    <w:rsid w:val="00780B63"/>
    <w:rsid w:val="00781763"/>
    <w:rsid w:val="0078270E"/>
    <w:rsid w:val="00782914"/>
    <w:rsid w:val="00783EED"/>
    <w:rsid w:val="0078402B"/>
    <w:rsid w:val="00784417"/>
    <w:rsid w:val="00784ADB"/>
    <w:rsid w:val="0078757C"/>
    <w:rsid w:val="00787C5F"/>
    <w:rsid w:val="00787D33"/>
    <w:rsid w:val="00787E59"/>
    <w:rsid w:val="00790067"/>
    <w:rsid w:val="00790F60"/>
    <w:rsid w:val="007914C4"/>
    <w:rsid w:val="007916ED"/>
    <w:rsid w:val="00791A0D"/>
    <w:rsid w:val="00792281"/>
    <w:rsid w:val="00792CE0"/>
    <w:rsid w:val="00792D99"/>
    <w:rsid w:val="007930AC"/>
    <w:rsid w:val="0079332E"/>
    <w:rsid w:val="00793729"/>
    <w:rsid w:val="00793B56"/>
    <w:rsid w:val="007948F7"/>
    <w:rsid w:val="00794B44"/>
    <w:rsid w:val="00794E69"/>
    <w:rsid w:val="007957BB"/>
    <w:rsid w:val="00795C1C"/>
    <w:rsid w:val="00795C4E"/>
    <w:rsid w:val="00797BEE"/>
    <w:rsid w:val="007A047F"/>
    <w:rsid w:val="007A05FF"/>
    <w:rsid w:val="007A0A11"/>
    <w:rsid w:val="007A0C1E"/>
    <w:rsid w:val="007A1381"/>
    <w:rsid w:val="007A160A"/>
    <w:rsid w:val="007A28AA"/>
    <w:rsid w:val="007A3609"/>
    <w:rsid w:val="007A36CA"/>
    <w:rsid w:val="007A39B1"/>
    <w:rsid w:val="007A3F1F"/>
    <w:rsid w:val="007A4DEE"/>
    <w:rsid w:val="007A4F17"/>
    <w:rsid w:val="007A548C"/>
    <w:rsid w:val="007A5AF5"/>
    <w:rsid w:val="007A5CFD"/>
    <w:rsid w:val="007A75D0"/>
    <w:rsid w:val="007A78A7"/>
    <w:rsid w:val="007B0CFB"/>
    <w:rsid w:val="007B13F2"/>
    <w:rsid w:val="007B1760"/>
    <w:rsid w:val="007B1A16"/>
    <w:rsid w:val="007B23C6"/>
    <w:rsid w:val="007B2B43"/>
    <w:rsid w:val="007B35B7"/>
    <w:rsid w:val="007B3CEA"/>
    <w:rsid w:val="007B3F4B"/>
    <w:rsid w:val="007B421F"/>
    <w:rsid w:val="007B51D0"/>
    <w:rsid w:val="007B621F"/>
    <w:rsid w:val="007B6874"/>
    <w:rsid w:val="007B6AB3"/>
    <w:rsid w:val="007B7AB1"/>
    <w:rsid w:val="007C03C4"/>
    <w:rsid w:val="007C08EC"/>
    <w:rsid w:val="007C1028"/>
    <w:rsid w:val="007C2111"/>
    <w:rsid w:val="007C21F1"/>
    <w:rsid w:val="007C230A"/>
    <w:rsid w:val="007C26DC"/>
    <w:rsid w:val="007C2731"/>
    <w:rsid w:val="007C2DEE"/>
    <w:rsid w:val="007C475B"/>
    <w:rsid w:val="007C69EA"/>
    <w:rsid w:val="007C71FE"/>
    <w:rsid w:val="007C7724"/>
    <w:rsid w:val="007D015B"/>
    <w:rsid w:val="007D063D"/>
    <w:rsid w:val="007D0815"/>
    <w:rsid w:val="007D0994"/>
    <w:rsid w:val="007D0CE4"/>
    <w:rsid w:val="007D1BA0"/>
    <w:rsid w:val="007D1C51"/>
    <w:rsid w:val="007D1FD3"/>
    <w:rsid w:val="007D2885"/>
    <w:rsid w:val="007D2A4F"/>
    <w:rsid w:val="007D2C4D"/>
    <w:rsid w:val="007D3080"/>
    <w:rsid w:val="007D315D"/>
    <w:rsid w:val="007D40E7"/>
    <w:rsid w:val="007D41DA"/>
    <w:rsid w:val="007D52AD"/>
    <w:rsid w:val="007D58ED"/>
    <w:rsid w:val="007D5DA2"/>
    <w:rsid w:val="007D6DCC"/>
    <w:rsid w:val="007D77C0"/>
    <w:rsid w:val="007D7D38"/>
    <w:rsid w:val="007E00A2"/>
    <w:rsid w:val="007E0A40"/>
    <w:rsid w:val="007E1270"/>
    <w:rsid w:val="007E1995"/>
    <w:rsid w:val="007E1BC0"/>
    <w:rsid w:val="007E26FD"/>
    <w:rsid w:val="007E299C"/>
    <w:rsid w:val="007E2A0F"/>
    <w:rsid w:val="007E2DFC"/>
    <w:rsid w:val="007E3208"/>
    <w:rsid w:val="007E387B"/>
    <w:rsid w:val="007E3B13"/>
    <w:rsid w:val="007E3EC4"/>
    <w:rsid w:val="007E4A00"/>
    <w:rsid w:val="007E611B"/>
    <w:rsid w:val="007E6316"/>
    <w:rsid w:val="007E7DA6"/>
    <w:rsid w:val="007F0B8F"/>
    <w:rsid w:val="007F0D38"/>
    <w:rsid w:val="007F0E47"/>
    <w:rsid w:val="007F0FC7"/>
    <w:rsid w:val="007F2056"/>
    <w:rsid w:val="007F2208"/>
    <w:rsid w:val="007F29A5"/>
    <w:rsid w:val="007F2A91"/>
    <w:rsid w:val="007F2EE6"/>
    <w:rsid w:val="007F3247"/>
    <w:rsid w:val="007F3BB8"/>
    <w:rsid w:val="007F4625"/>
    <w:rsid w:val="007F471C"/>
    <w:rsid w:val="007F512F"/>
    <w:rsid w:val="007F5740"/>
    <w:rsid w:val="007F5FE7"/>
    <w:rsid w:val="007F6702"/>
    <w:rsid w:val="007F6AC3"/>
    <w:rsid w:val="007F6B83"/>
    <w:rsid w:val="007F7256"/>
    <w:rsid w:val="007F72C4"/>
    <w:rsid w:val="007F798A"/>
    <w:rsid w:val="008008D1"/>
    <w:rsid w:val="0080125D"/>
    <w:rsid w:val="00802429"/>
    <w:rsid w:val="008024B6"/>
    <w:rsid w:val="008028D5"/>
    <w:rsid w:val="00802B07"/>
    <w:rsid w:val="00802CF9"/>
    <w:rsid w:val="00802E5A"/>
    <w:rsid w:val="00803643"/>
    <w:rsid w:val="008036E8"/>
    <w:rsid w:val="008041CB"/>
    <w:rsid w:val="008043F2"/>
    <w:rsid w:val="00804D45"/>
    <w:rsid w:val="008051B9"/>
    <w:rsid w:val="008059B2"/>
    <w:rsid w:val="008060F7"/>
    <w:rsid w:val="008062A3"/>
    <w:rsid w:val="00807238"/>
    <w:rsid w:val="00807A9E"/>
    <w:rsid w:val="0081082D"/>
    <w:rsid w:val="0081089C"/>
    <w:rsid w:val="008108DE"/>
    <w:rsid w:val="0081145F"/>
    <w:rsid w:val="008119B0"/>
    <w:rsid w:val="00811E1E"/>
    <w:rsid w:val="00811E86"/>
    <w:rsid w:val="00812482"/>
    <w:rsid w:val="00814429"/>
    <w:rsid w:val="00814753"/>
    <w:rsid w:val="00814AA7"/>
    <w:rsid w:val="00815044"/>
    <w:rsid w:val="00815E4F"/>
    <w:rsid w:val="00816231"/>
    <w:rsid w:val="00816370"/>
    <w:rsid w:val="0081637F"/>
    <w:rsid w:val="00816845"/>
    <w:rsid w:val="00816E8A"/>
    <w:rsid w:val="00816F88"/>
    <w:rsid w:val="00817267"/>
    <w:rsid w:val="00817EC9"/>
    <w:rsid w:val="008205C5"/>
    <w:rsid w:val="00820718"/>
    <w:rsid w:val="00820FBA"/>
    <w:rsid w:val="008221F8"/>
    <w:rsid w:val="008222DD"/>
    <w:rsid w:val="00822636"/>
    <w:rsid w:val="00822A36"/>
    <w:rsid w:val="008232E7"/>
    <w:rsid w:val="00824F73"/>
    <w:rsid w:val="008266BB"/>
    <w:rsid w:val="0082679B"/>
    <w:rsid w:val="00826C29"/>
    <w:rsid w:val="00826C4B"/>
    <w:rsid w:val="00827528"/>
    <w:rsid w:val="0082779E"/>
    <w:rsid w:val="00827AE4"/>
    <w:rsid w:val="00827E35"/>
    <w:rsid w:val="008303B8"/>
    <w:rsid w:val="00830484"/>
    <w:rsid w:val="008306AE"/>
    <w:rsid w:val="00830798"/>
    <w:rsid w:val="008307B2"/>
    <w:rsid w:val="008307B5"/>
    <w:rsid w:val="00831675"/>
    <w:rsid w:val="00831826"/>
    <w:rsid w:val="00831A6C"/>
    <w:rsid w:val="00831BD6"/>
    <w:rsid w:val="00831CC9"/>
    <w:rsid w:val="0083321D"/>
    <w:rsid w:val="00833BC2"/>
    <w:rsid w:val="00833C33"/>
    <w:rsid w:val="0083409B"/>
    <w:rsid w:val="008340E2"/>
    <w:rsid w:val="00834B03"/>
    <w:rsid w:val="0083531C"/>
    <w:rsid w:val="00835ECC"/>
    <w:rsid w:val="00836483"/>
    <w:rsid w:val="00836F01"/>
    <w:rsid w:val="00837071"/>
    <w:rsid w:val="008413A4"/>
    <w:rsid w:val="008416C9"/>
    <w:rsid w:val="00841B6D"/>
    <w:rsid w:val="00841F6C"/>
    <w:rsid w:val="00843181"/>
    <w:rsid w:val="0084367B"/>
    <w:rsid w:val="0084385E"/>
    <w:rsid w:val="008440EA"/>
    <w:rsid w:val="00845500"/>
    <w:rsid w:val="00845D70"/>
    <w:rsid w:val="008463D1"/>
    <w:rsid w:val="0084692B"/>
    <w:rsid w:val="00846C67"/>
    <w:rsid w:val="00847521"/>
    <w:rsid w:val="00847573"/>
    <w:rsid w:val="0084758B"/>
    <w:rsid w:val="0084765B"/>
    <w:rsid w:val="0084787C"/>
    <w:rsid w:val="00847CEB"/>
    <w:rsid w:val="008501BE"/>
    <w:rsid w:val="00850231"/>
    <w:rsid w:val="0085321F"/>
    <w:rsid w:val="008532AC"/>
    <w:rsid w:val="00853A94"/>
    <w:rsid w:val="008546C7"/>
    <w:rsid w:val="00854748"/>
    <w:rsid w:val="00854DDF"/>
    <w:rsid w:val="00854E22"/>
    <w:rsid w:val="00855A9F"/>
    <w:rsid w:val="00855B91"/>
    <w:rsid w:val="00855C30"/>
    <w:rsid w:val="008567F3"/>
    <w:rsid w:val="00856A9B"/>
    <w:rsid w:val="00856B75"/>
    <w:rsid w:val="00856BDD"/>
    <w:rsid w:val="00856C41"/>
    <w:rsid w:val="00856DBE"/>
    <w:rsid w:val="0085797A"/>
    <w:rsid w:val="008579D3"/>
    <w:rsid w:val="0086007E"/>
    <w:rsid w:val="008600DD"/>
    <w:rsid w:val="00860926"/>
    <w:rsid w:val="00860E97"/>
    <w:rsid w:val="0086117A"/>
    <w:rsid w:val="0086184B"/>
    <w:rsid w:val="00861B1D"/>
    <w:rsid w:val="00861DC8"/>
    <w:rsid w:val="00861F64"/>
    <w:rsid w:val="00861F8E"/>
    <w:rsid w:val="008621DD"/>
    <w:rsid w:val="00863D27"/>
    <w:rsid w:val="00864F08"/>
    <w:rsid w:val="00865BAE"/>
    <w:rsid w:val="008663D7"/>
    <w:rsid w:val="00866FC2"/>
    <w:rsid w:val="008674A6"/>
    <w:rsid w:val="0086783E"/>
    <w:rsid w:val="00867CCC"/>
    <w:rsid w:val="00867CD2"/>
    <w:rsid w:val="00867D7F"/>
    <w:rsid w:val="00870147"/>
    <w:rsid w:val="00872A3A"/>
    <w:rsid w:val="00872C8E"/>
    <w:rsid w:val="00873601"/>
    <w:rsid w:val="00873962"/>
    <w:rsid w:val="0087530C"/>
    <w:rsid w:val="00875362"/>
    <w:rsid w:val="00875477"/>
    <w:rsid w:val="008755E6"/>
    <w:rsid w:val="0087598C"/>
    <w:rsid w:val="00875B93"/>
    <w:rsid w:val="00875C45"/>
    <w:rsid w:val="00875C7A"/>
    <w:rsid w:val="008764F2"/>
    <w:rsid w:val="0087784A"/>
    <w:rsid w:val="0088068B"/>
    <w:rsid w:val="00880919"/>
    <w:rsid w:val="008809C2"/>
    <w:rsid w:val="00880B28"/>
    <w:rsid w:val="008816A6"/>
    <w:rsid w:val="00881E53"/>
    <w:rsid w:val="00881E7B"/>
    <w:rsid w:val="00882043"/>
    <w:rsid w:val="008824AC"/>
    <w:rsid w:val="0088376C"/>
    <w:rsid w:val="00883A45"/>
    <w:rsid w:val="00883AB3"/>
    <w:rsid w:val="00884B14"/>
    <w:rsid w:val="00885851"/>
    <w:rsid w:val="0088709A"/>
    <w:rsid w:val="00887330"/>
    <w:rsid w:val="00887D3D"/>
    <w:rsid w:val="00890361"/>
    <w:rsid w:val="008904EE"/>
    <w:rsid w:val="0089164D"/>
    <w:rsid w:val="008923DD"/>
    <w:rsid w:val="00892448"/>
    <w:rsid w:val="00892479"/>
    <w:rsid w:val="008926E7"/>
    <w:rsid w:val="00893B0B"/>
    <w:rsid w:val="008942D1"/>
    <w:rsid w:val="00894587"/>
    <w:rsid w:val="008946D9"/>
    <w:rsid w:val="00896247"/>
    <w:rsid w:val="00896955"/>
    <w:rsid w:val="00896BE7"/>
    <w:rsid w:val="008976D2"/>
    <w:rsid w:val="0089780C"/>
    <w:rsid w:val="00897AB6"/>
    <w:rsid w:val="008A01E6"/>
    <w:rsid w:val="008A0724"/>
    <w:rsid w:val="008A0A0B"/>
    <w:rsid w:val="008A117D"/>
    <w:rsid w:val="008A1374"/>
    <w:rsid w:val="008A1700"/>
    <w:rsid w:val="008A1EF2"/>
    <w:rsid w:val="008A2360"/>
    <w:rsid w:val="008A23FE"/>
    <w:rsid w:val="008A2C66"/>
    <w:rsid w:val="008A3292"/>
    <w:rsid w:val="008A348E"/>
    <w:rsid w:val="008A3601"/>
    <w:rsid w:val="008A3C1C"/>
    <w:rsid w:val="008A3E16"/>
    <w:rsid w:val="008A48EE"/>
    <w:rsid w:val="008A4911"/>
    <w:rsid w:val="008A513E"/>
    <w:rsid w:val="008A5404"/>
    <w:rsid w:val="008A587E"/>
    <w:rsid w:val="008A660D"/>
    <w:rsid w:val="008A697D"/>
    <w:rsid w:val="008A7297"/>
    <w:rsid w:val="008A7617"/>
    <w:rsid w:val="008B12F6"/>
    <w:rsid w:val="008B1612"/>
    <w:rsid w:val="008B1E2F"/>
    <w:rsid w:val="008B242B"/>
    <w:rsid w:val="008B29AD"/>
    <w:rsid w:val="008B2DC1"/>
    <w:rsid w:val="008B411E"/>
    <w:rsid w:val="008B5E97"/>
    <w:rsid w:val="008B6A49"/>
    <w:rsid w:val="008B7A3F"/>
    <w:rsid w:val="008C0053"/>
    <w:rsid w:val="008C1101"/>
    <w:rsid w:val="008C15A7"/>
    <w:rsid w:val="008C18E4"/>
    <w:rsid w:val="008C1AF3"/>
    <w:rsid w:val="008C1BE4"/>
    <w:rsid w:val="008C20F3"/>
    <w:rsid w:val="008C231D"/>
    <w:rsid w:val="008C4527"/>
    <w:rsid w:val="008C53E8"/>
    <w:rsid w:val="008C64B9"/>
    <w:rsid w:val="008C653D"/>
    <w:rsid w:val="008C676D"/>
    <w:rsid w:val="008C7106"/>
    <w:rsid w:val="008C7BF1"/>
    <w:rsid w:val="008D111D"/>
    <w:rsid w:val="008D130B"/>
    <w:rsid w:val="008D13EF"/>
    <w:rsid w:val="008D1ADF"/>
    <w:rsid w:val="008D1B20"/>
    <w:rsid w:val="008D1CC2"/>
    <w:rsid w:val="008D1D19"/>
    <w:rsid w:val="008D2035"/>
    <w:rsid w:val="008D2965"/>
    <w:rsid w:val="008D2CB4"/>
    <w:rsid w:val="008D2DF4"/>
    <w:rsid w:val="008D3433"/>
    <w:rsid w:val="008D350F"/>
    <w:rsid w:val="008D36C0"/>
    <w:rsid w:val="008D3838"/>
    <w:rsid w:val="008D4670"/>
    <w:rsid w:val="008D4A87"/>
    <w:rsid w:val="008D4D0C"/>
    <w:rsid w:val="008D4F56"/>
    <w:rsid w:val="008D5195"/>
    <w:rsid w:val="008D5A07"/>
    <w:rsid w:val="008D5EEB"/>
    <w:rsid w:val="008D6458"/>
    <w:rsid w:val="008D6885"/>
    <w:rsid w:val="008D7704"/>
    <w:rsid w:val="008D7EA8"/>
    <w:rsid w:val="008E08B2"/>
    <w:rsid w:val="008E0AB5"/>
    <w:rsid w:val="008E0FCC"/>
    <w:rsid w:val="008E1D42"/>
    <w:rsid w:val="008E2495"/>
    <w:rsid w:val="008E28A6"/>
    <w:rsid w:val="008E2EC6"/>
    <w:rsid w:val="008E3452"/>
    <w:rsid w:val="008E3B77"/>
    <w:rsid w:val="008E4034"/>
    <w:rsid w:val="008E40DC"/>
    <w:rsid w:val="008E4184"/>
    <w:rsid w:val="008E4212"/>
    <w:rsid w:val="008E4363"/>
    <w:rsid w:val="008E5FA4"/>
    <w:rsid w:val="008E6015"/>
    <w:rsid w:val="008E731E"/>
    <w:rsid w:val="008E7A00"/>
    <w:rsid w:val="008F09B9"/>
    <w:rsid w:val="008F22C5"/>
    <w:rsid w:val="008F2522"/>
    <w:rsid w:val="008F35F8"/>
    <w:rsid w:val="008F3F66"/>
    <w:rsid w:val="008F3FAE"/>
    <w:rsid w:val="008F4516"/>
    <w:rsid w:val="008F4640"/>
    <w:rsid w:val="008F4A58"/>
    <w:rsid w:val="008F576F"/>
    <w:rsid w:val="008F6378"/>
    <w:rsid w:val="008F6D66"/>
    <w:rsid w:val="008F7098"/>
    <w:rsid w:val="008F72E0"/>
    <w:rsid w:val="008F77EF"/>
    <w:rsid w:val="009000CC"/>
    <w:rsid w:val="00901856"/>
    <w:rsid w:val="00901BF4"/>
    <w:rsid w:val="00902AEA"/>
    <w:rsid w:val="00902B0F"/>
    <w:rsid w:val="009041B0"/>
    <w:rsid w:val="00905167"/>
    <w:rsid w:val="009055F5"/>
    <w:rsid w:val="00905A17"/>
    <w:rsid w:val="00905FED"/>
    <w:rsid w:val="00906835"/>
    <w:rsid w:val="009070F4"/>
    <w:rsid w:val="009072B9"/>
    <w:rsid w:val="00907E20"/>
    <w:rsid w:val="00907EEF"/>
    <w:rsid w:val="00907F6C"/>
    <w:rsid w:val="00910655"/>
    <w:rsid w:val="0091076E"/>
    <w:rsid w:val="00910D04"/>
    <w:rsid w:val="00911EF0"/>
    <w:rsid w:val="009123A6"/>
    <w:rsid w:val="0091296C"/>
    <w:rsid w:val="00912ABC"/>
    <w:rsid w:val="00912E56"/>
    <w:rsid w:val="00915A21"/>
    <w:rsid w:val="00916177"/>
    <w:rsid w:val="00917E83"/>
    <w:rsid w:val="009204A0"/>
    <w:rsid w:val="009205A3"/>
    <w:rsid w:val="00921553"/>
    <w:rsid w:val="009216E6"/>
    <w:rsid w:val="00921EC1"/>
    <w:rsid w:val="0092289E"/>
    <w:rsid w:val="00923381"/>
    <w:rsid w:val="009234AB"/>
    <w:rsid w:val="009235F5"/>
    <w:rsid w:val="00923600"/>
    <w:rsid w:val="009246C7"/>
    <w:rsid w:val="00924F64"/>
    <w:rsid w:val="00925192"/>
    <w:rsid w:val="0092580D"/>
    <w:rsid w:val="00925B08"/>
    <w:rsid w:val="00925E70"/>
    <w:rsid w:val="00926CA9"/>
    <w:rsid w:val="0092745B"/>
    <w:rsid w:val="00927A19"/>
    <w:rsid w:val="00930256"/>
    <w:rsid w:val="0093059C"/>
    <w:rsid w:val="00931C1B"/>
    <w:rsid w:val="009322EE"/>
    <w:rsid w:val="0093257D"/>
    <w:rsid w:val="00933287"/>
    <w:rsid w:val="0093346D"/>
    <w:rsid w:val="00933FB2"/>
    <w:rsid w:val="00934098"/>
    <w:rsid w:val="00934444"/>
    <w:rsid w:val="009349BD"/>
    <w:rsid w:val="00935193"/>
    <w:rsid w:val="00935A06"/>
    <w:rsid w:val="00935C25"/>
    <w:rsid w:val="00935E7E"/>
    <w:rsid w:val="00936008"/>
    <w:rsid w:val="00936869"/>
    <w:rsid w:val="0093693B"/>
    <w:rsid w:val="00936BE7"/>
    <w:rsid w:val="009370F7"/>
    <w:rsid w:val="00937927"/>
    <w:rsid w:val="0094026C"/>
    <w:rsid w:val="00940E2D"/>
    <w:rsid w:val="00940EFE"/>
    <w:rsid w:val="00941267"/>
    <w:rsid w:val="0094195E"/>
    <w:rsid w:val="00941B88"/>
    <w:rsid w:val="00943EC1"/>
    <w:rsid w:val="0094415D"/>
    <w:rsid w:val="009443BA"/>
    <w:rsid w:val="0094485A"/>
    <w:rsid w:val="00944A4C"/>
    <w:rsid w:val="00945475"/>
    <w:rsid w:val="0094556B"/>
    <w:rsid w:val="00945DA4"/>
    <w:rsid w:val="00946787"/>
    <w:rsid w:val="0094718C"/>
    <w:rsid w:val="009477C7"/>
    <w:rsid w:val="009477C9"/>
    <w:rsid w:val="009478F6"/>
    <w:rsid w:val="00947A79"/>
    <w:rsid w:val="00947DD5"/>
    <w:rsid w:val="00950024"/>
    <w:rsid w:val="00950317"/>
    <w:rsid w:val="00950E20"/>
    <w:rsid w:val="009512A2"/>
    <w:rsid w:val="009518FB"/>
    <w:rsid w:val="00952005"/>
    <w:rsid w:val="009523E6"/>
    <w:rsid w:val="00952E8B"/>
    <w:rsid w:val="00953C07"/>
    <w:rsid w:val="009541B4"/>
    <w:rsid w:val="00954683"/>
    <w:rsid w:val="009550FD"/>
    <w:rsid w:val="0095688A"/>
    <w:rsid w:val="00956A16"/>
    <w:rsid w:val="00956CAD"/>
    <w:rsid w:val="0095759B"/>
    <w:rsid w:val="00957E97"/>
    <w:rsid w:val="00960C87"/>
    <w:rsid w:val="0096173D"/>
    <w:rsid w:val="0096222B"/>
    <w:rsid w:val="00962487"/>
    <w:rsid w:val="00962BFA"/>
    <w:rsid w:val="0096379B"/>
    <w:rsid w:val="00963A03"/>
    <w:rsid w:val="00963A70"/>
    <w:rsid w:val="00963BF5"/>
    <w:rsid w:val="00963CF2"/>
    <w:rsid w:val="00963D15"/>
    <w:rsid w:val="00963D68"/>
    <w:rsid w:val="00964646"/>
    <w:rsid w:val="00964F8E"/>
    <w:rsid w:val="00965212"/>
    <w:rsid w:val="00965B58"/>
    <w:rsid w:val="00966C89"/>
    <w:rsid w:val="00967B73"/>
    <w:rsid w:val="00967FBD"/>
    <w:rsid w:val="0097088F"/>
    <w:rsid w:val="00970DAA"/>
    <w:rsid w:val="00971880"/>
    <w:rsid w:val="009720C1"/>
    <w:rsid w:val="009726A0"/>
    <w:rsid w:val="00972B63"/>
    <w:rsid w:val="00974185"/>
    <w:rsid w:val="009746A6"/>
    <w:rsid w:val="00975679"/>
    <w:rsid w:val="00975C08"/>
    <w:rsid w:val="00976025"/>
    <w:rsid w:val="00976748"/>
    <w:rsid w:val="009767F0"/>
    <w:rsid w:val="00976E40"/>
    <w:rsid w:val="00977896"/>
    <w:rsid w:val="00977BED"/>
    <w:rsid w:val="009803EF"/>
    <w:rsid w:val="00981305"/>
    <w:rsid w:val="009819A4"/>
    <w:rsid w:val="00981E82"/>
    <w:rsid w:val="00982AD6"/>
    <w:rsid w:val="00983C70"/>
    <w:rsid w:val="00983DCF"/>
    <w:rsid w:val="009845DE"/>
    <w:rsid w:val="009847D7"/>
    <w:rsid w:val="00984962"/>
    <w:rsid w:val="0098587E"/>
    <w:rsid w:val="00985B09"/>
    <w:rsid w:val="009862CE"/>
    <w:rsid w:val="00986448"/>
    <w:rsid w:val="0098657C"/>
    <w:rsid w:val="009865F3"/>
    <w:rsid w:val="00987593"/>
    <w:rsid w:val="009878B8"/>
    <w:rsid w:val="00987BEC"/>
    <w:rsid w:val="0099025B"/>
    <w:rsid w:val="009903BB"/>
    <w:rsid w:val="009905CC"/>
    <w:rsid w:val="00990AF8"/>
    <w:rsid w:val="009911B1"/>
    <w:rsid w:val="0099177C"/>
    <w:rsid w:val="00991AE7"/>
    <w:rsid w:val="00992187"/>
    <w:rsid w:val="009928B5"/>
    <w:rsid w:val="00992B84"/>
    <w:rsid w:val="00992C78"/>
    <w:rsid w:val="00993195"/>
    <w:rsid w:val="00993E2A"/>
    <w:rsid w:val="0099421E"/>
    <w:rsid w:val="00995196"/>
    <w:rsid w:val="009952F5"/>
    <w:rsid w:val="009957FB"/>
    <w:rsid w:val="00995B83"/>
    <w:rsid w:val="0099610E"/>
    <w:rsid w:val="00996222"/>
    <w:rsid w:val="009969CB"/>
    <w:rsid w:val="00996E34"/>
    <w:rsid w:val="00997062"/>
    <w:rsid w:val="0099753A"/>
    <w:rsid w:val="009A0C40"/>
    <w:rsid w:val="009A1677"/>
    <w:rsid w:val="009A187A"/>
    <w:rsid w:val="009A1CA5"/>
    <w:rsid w:val="009A2168"/>
    <w:rsid w:val="009A2442"/>
    <w:rsid w:val="009A29AC"/>
    <w:rsid w:val="009A2C01"/>
    <w:rsid w:val="009A2F64"/>
    <w:rsid w:val="009A37EF"/>
    <w:rsid w:val="009A4167"/>
    <w:rsid w:val="009A5C14"/>
    <w:rsid w:val="009A5CF8"/>
    <w:rsid w:val="009A5F3B"/>
    <w:rsid w:val="009A7047"/>
    <w:rsid w:val="009A71DB"/>
    <w:rsid w:val="009A72F8"/>
    <w:rsid w:val="009A7499"/>
    <w:rsid w:val="009A7A57"/>
    <w:rsid w:val="009B119F"/>
    <w:rsid w:val="009B1CBF"/>
    <w:rsid w:val="009B27EE"/>
    <w:rsid w:val="009B28A0"/>
    <w:rsid w:val="009B2933"/>
    <w:rsid w:val="009B2D27"/>
    <w:rsid w:val="009B369F"/>
    <w:rsid w:val="009B3DC9"/>
    <w:rsid w:val="009B3E2D"/>
    <w:rsid w:val="009B4487"/>
    <w:rsid w:val="009B49D0"/>
    <w:rsid w:val="009B4EAA"/>
    <w:rsid w:val="009B500B"/>
    <w:rsid w:val="009B58DE"/>
    <w:rsid w:val="009B67E2"/>
    <w:rsid w:val="009C0194"/>
    <w:rsid w:val="009C0E0E"/>
    <w:rsid w:val="009C18BD"/>
    <w:rsid w:val="009C1988"/>
    <w:rsid w:val="009C22B9"/>
    <w:rsid w:val="009C238D"/>
    <w:rsid w:val="009C302D"/>
    <w:rsid w:val="009C3224"/>
    <w:rsid w:val="009C38F9"/>
    <w:rsid w:val="009C3FDA"/>
    <w:rsid w:val="009C459C"/>
    <w:rsid w:val="009C4EA3"/>
    <w:rsid w:val="009C6F07"/>
    <w:rsid w:val="009C7097"/>
    <w:rsid w:val="009C7732"/>
    <w:rsid w:val="009C7D62"/>
    <w:rsid w:val="009D095F"/>
    <w:rsid w:val="009D26BC"/>
    <w:rsid w:val="009D3295"/>
    <w:rsid w:val="009D33BE"/>
    <w:rsid w:val="009D37EE"/>
    <w:rsid w:val="009D3A87"/>
    <w:rsid w:val="009D3B27"/>
    <w:rsid w:val="009D3E97"/>
    <w:rsid w:val="009D411A"/>
    <w:rsid w:val="009D425E"/>
    <w:rsid w:val="009D42F0"/>
    <w:rsid w:val="009D47A1"/>
    <w:rsid w:val="009D4A9F"/>
    <w:rsid w:val="009D5A1D"/>
    <w:rsid w:val="009D5AE3"/>
    <w:rsid w:val="009D5B36"/>
    <w:rsid w:val="009D6495"/>
    <w:rsid w:val="009D66A2"/>
    <w:rsid w:val="009D6E04"/>
    <w:rsid w:val="009D7B41"/>
    <w:rsid w:val="009E07E5"/>
    <w:rsid w:val="009E334B"/>
    <w:rsid w:val="009E35D8"/>
    <w:rsid w:val="009E3A8E"/>
    <w:rsid w:val="009E44E1"/>
    <w:rsid w:val="009E4538"/>
    <w:rsid w:val="009E4560"/>
    <w:rsid w:val="009E4870"/>
    <w:rsid w:val="009E55D9"/>
    <w:rsid w:val="009E5E38"/>
    <w:rsid w:val="009E6EAF"/>
    <w:rsid w:val="009E72AA"/>
    <w:rsid w:val="009E7C46"/>
    <w:rsid w:val="009F01F5"/>
    <w:rsid w:val="009F15E4"/>
    <w:rsid w:val="009F22B8"/>
    <w:rsid w:val="009F25E2"/>
    <w:rsid w:val="009F2AA2"/>
    <w:rsid w:val="009F31FE"/>
    <w:rsid w:val="009F482A"/>
    <w:rsid w:val="009F534F"/>
    <w:rsid w:val="009F5CA6"/>
    <w:rsid w:val="009F5CE7"/>
    <w:rsid w:val="009F620E"/>
    <w:rsid w:val="009F7934"/>
    <w:rsid w:val="009F7D18"/>
    <w:rsid w:val="00A0010D"/>
    <w:rsid w:val="00A0030B"/>
    <w:rsid w:val="00A00520"/>
    <w:rsid w:val="00A00A3B"/>
    <w:rsid w:val="00A00B48"/>
    <w:rsid w:val="00A00D6E"/>
    <w:rsid w:val="00A01970"/>
    <w:rsid w:val="00A01A5F"/>
    <w:rsid w:val="00A01AA7"/>
    <w:rsid w:val="00A030C5"/>
    <w:rsid w:val="00A0350E"/>
    <w:rsid w:val="00A03748"/>
    <w:rsid w:val="00A03842"/>
    <w:rsid w:val="00A03988"/>
    <w:rsid w:val="00A04347"/>
    <w:rsid w:val="00A04C48"/>
    <w:rsid w:val="00A05283"/>
    <w:rsid w:val="00A05293"/>
    <w:rsid w:val="00A0554E"/>
    <w:rsid w:val="00A06428"/>
    <w:rsid w:val="00A06F0E"/>
    <w:rsid w:val="00A07059"/>
    <w:rsid w:val="00A079DE"/>
    <w:rsid w:val="00A10752"/>
    <w:rsid w:val="00A10E6D"/>
    <w:rsid w:val="00A1137C"/>
    <w:rsid w:val="00A1147C"/>
    <w:rsid w:val="00A11793"/>
    <w:rsid w:val="00A11A1D"/>
    <w:rsid w:val="00A11B1A"/>
    <w:rsid w:val="00A11BA6"/>
    <w:rsid w:val="00A11C1C"/>
    <w:rsid w:val="00A12D01"/>
    <w:rsid w:val="00A12DC5"/>
    <w:rsid w:val="00A13664"/>
    <w:rsid w:val="00A141C0"/>
    <w:rsid w:val="00A14F9F"/>
    <w:rsid w:val="00A16B07"/>
    <w:rsid w:val="00A17A91"/>
    <w:rsid w:val="00A17D99"/>
    <w:rsid w:val="00A17F61"/>
    <w:rsid w:val="00A20187"/>
    <w:rsid w:val="00A202A9"/>
    <w:rsid w:val="00A20CC2"/>
    <w:rsid w:val="00A21172"/>
    <w:rsid w:val="00A21237"/>
    <w:rsid w:val="00A21FFB"/>
    <w:rsid w:val="00A22752"/>
    <w:rsid w:val="00A24FD5"/>
    <w:rsid w:val="00A26406"/>
    <w:rsid w:val="00A26DFA"/>
    <w:rsid w:val="00A27E90"/>
    <w:rsid w:val="00A30AA9"/>
    <w:rsid w:val="00A31307"/>
    <w:rsid w:val="00A317EE"/>
    <w:rsid w:val="00A31E6F"/>
    <w:rsid w:val="00A32831"/>
    <w:rsid w:val="00A32A94"/>
    <w:rsid w:val="00A34FB2"/>
    <w:rsid w:val="00A34FC5"/>
    <w:rsid w:val="00A36A6B"/>
    <w:rsid w:val="00A3770D"/>
    <w:rsid w:val="00A37B02"/>
    <w:rsid w:val="00A37F85"/>
    <w:rsid w:val="00A406D3"/>
    <w:rsid w:val="00A4125F"/>
    <w:rsid w:val="00A41F30"/>
    <w:rsid w:val="00A421E3"/>
    <w:rsid w:val="00A42314"/>
    <w:rsid w:val="00A423D4"/>
    <w:rsid w:val="00A42451"/>
    <w:rsid w:val="00A438DF"/>
    <w:rsid w:val="00A44318"/>
    <w:rsid w:val="00A44AA0"/>
    <w:rsid w:val="00A44F71"/>
    <w:rsid w:val="00A4564B"/>
    <w:rsid w:val="00A46735"/>
    <w:rsid w:val="00A46739"/>
    <w:rsid w:val="00A46A86"/>
    <w:rsid w:val="00A46D14"/>
    <w:rsid w:val="00A46E59"/>
    <w:rsid w:val="00A4732C"/>
    <w:rsid w:val="00A47763"/>
    <w:rsid w:val="00A47E06"/>
    <w:rsid w:val="00A50952"/>
    <w:rsid w:val="00A52265"/>
    <w:rsid w:val="00A531B7"/>
    <w:rsid w:val="00A53E49"/>
    <w:rsid w:val="00A54572"/>
    <w:rsid w:val="00A54C0D"/>
    <w:rsid w:val="00A54D41"/>
    <w:rsid w:val="00A56CB7"/>
    <w:rsid w:val="00A571F6"/>
    <w:rsid w:val="00A576C1"/>
    <w:rsid w:val="00A5781D"/>
    <w:rsid w:val="00A57A53"/>
    <w:rsid w:val="00A614AF"/>
    <w:rsid w:val="00A61C5A"/>
    <w:rsid w:val="00A62BE0"/>
    <w:rsid w:val="00A62E17"/>
    <w:rsid w:val="00A63574"/>
    <w:rsid w:val="00A63FE9"/>
    <w:rsid w:val="00A64419"/>
    <w:rsid w:val="00A64B2F"/>
    <w:rsid w:val="00A654E8"/>
    <w:rsid w:val="00A65CFF"/>
    <w:rsid w:val="00A66817"/>
    <w:rsid w:val="00A66A95"/>
    <w:rsid w:val="00A706AD"/>
    <w:rsid w:val="00A70E77"/>
    <w:rsid w:val="00A71E0E"/>
    <w:rsid w:val="00A720F6"/>
    <w:rsid w:val="00A72293"/>
    <w:rsid w:val="00A727CF"/>
    <w:rsid w:val="00A72A69"/>
    <w:rsid w:val="00A732A4"/>
    <w:rsid w:val="00A73511"/>
    <w:rsid w:val="00A735C9"/>
    <w:rsid w:val="00A73CBD"/>
    <w:rsid w:val="00A752C6"/>
    <w:rsid w:val="00A75329"/>
    <w:rsid w:val="00A7580B"/>
    <w:rsid w:val="00A7591D"/>
    <w:rsid w:val="00A75FA4"/>
    <w:rsid w:val="00A76552"/>
    <w:rsid w:val="00A7778E"/>
    <w:rsid w:val="00A80636"/>
    <w:rsid w:val="00A808E1"/>
    <w:rsid w:val="00A8096F"/>
    <w:rsid w:val="00A80E8B"/>
    <w:rsid w:val="00A80FD8"/>
    <w:rsid w:val="00A81455"/>
    <w:rsid w:val="00A81C33"/>
    <w:rsid w:val="00A81E02"/>
    <w:rsid w:val="00A825D3"/>
    <w:rsid w:val="00A828F0"/>
    <w:rsid w:val="00A82C12"/>
    <w:rsid w:val="00A83982"/>
    <w:rsid w:val="00A84394"/>
    <w:rsid w:val="00A846EF"/>
    <w:rsid w:val="00A848DC"/>
    <w:rsid w:val="00A84A10"/>
    <w:rsid w:val="00A854DB"/>
    <w:rsid w:val="00A8617F"/>
    <w:rsid w:val="00A86633"/>
    <w:rsid w:val="00A874E4"/>
    <w:rsid w:val="00A87CC9"/>
    <w:rsid w:val="00A9196F"/>
    <w:rsid w:val="00A91CE3"/>
    <w:rsid w:val="00A92A83"/>
    <w:rsid w:val="00A92EA9"/>
    <w:rsid w:val="00A93336"/>
    <w:rsid w:val="00A934C3"/>
    <w:rsid w:val="00A94539"/>
    <w:rsid w:val="00A9456E"/>
    <w:rsid w:val="00A9485F"/>
    <w:rsid w:val="00A9628C"/>
    <w:rsid w:val="00A96810"/>
    <w:rsid w:val="00A96814"/>
    <w:rsid w:val="00A97187"/>
    <w:rsid w:val="00A9752C"/>
    <w:rsid w:val="00A978B7"/>
    <w:rsid w:val="00AA0604"/>
    <w:rsid w:val="00AA0826"/>
    <w:rsid w:val="00AA09C7"/>
    <w:rsid w:val="00AA20B2"/>
    <w:rsid w:val="00AA286E"/>
    <w:rsid w:val="00AA2E99"/>
    <w:rsid w:val="00AA358A"/>
    <w:rsid w:val="00AA38D9"/>
    <w:rsid w:val="00AA3C33"/>
    <w:rsid w:val="00AA3DBF"/>
    <w:rsid w:val="00AA3EAC"/>
    <w:rsid w:val="00AA3F1C"/>
    <w:rsid w:val="00AA4185"/>
    <w:rsid w:val="00AA4604"/>
    <w:rsid w:val="00AA53DC"/>
    <w:rsid w:val="00AA653A"/>
    <w:rsid w:val="00AA6616"/>
    <w:rsid w:val="00AA781F"/>
    <w:rsid w:val="00AA7A13"/>
    <w:rsid w:val="00AB0892"/>
    <w:rsid w:val="00AB0BE0"/>
    <w:rsid w:val="00AB0D72"/>
    <w:rsid w:val="00AB0DDC"/>
    <w:rsid w:val="00AB137E"/>
    <w:rsid w:val="00AB1AAB"/>
    <w:rsid w:val="00AB1F08"/>
    <w:rsid w:val="00AB2245"/>
    <w:rsid w:val="00AB2886"/>
    <w:rsid w:val="00AB2890"/>
    <w:rsid w:val="00AB3336"/>
    <w:rsid w:val="00AB37FF"/>
    <w:rsid w:val="00AB3B3C"/>
    <w:rsid w:val="00AB3BC2"/>
    <w:rsid w:val="00AB52F6"/>
    <w:rsid w:val="00AB54C0"/>
    <w:rsid w:val="00AB54C3"/>
    <w:rsid w:val="00AB5539"/>
    <w:rsid w:val="00AB5B09"/>
    <w:rsid w:val="00AB5B4F"/>
    <w:rsid w:val="00AB63F5"/>
    <w:rsid w:val="00AB70FE"/>
    <w:rsid w:val="00AB77DC"/>
    <w:rsid w:val="00AC0240"/>
    <w:rsid w:val="00AC0494"/>
    <w:rsid w:val="00AC07EA"/>
    <w:rsid w:val="00AC0821"/>
    <w:rsid w:val="00AC0EE9"/>
    <w:rsid w:val="00AC1102"/>
    <w:rsid w:val="00AC1292"/>
    <w:rsid w:val="00AC19FD"/>
    <w:rsid w:val="00AC2517"/>
    <w:rsid w:val="00AC2692"/>
    <w:rsid w:val="00AC2EB9"/>
    <w:rsid w:val="00AC351B"/>
    <w:rsid w:val="00AC3B36"/>
    <w:rsid w:val="00AC3D0A"/>
    <w:rsid w:val="00AC4AC5"/>
    <w:rsid w:val="00AC4F07"/>
    <w:rsid w:val="00AC5C01"/>
    <w:rsid w:val="00AC5C6E"/>
    <w:rsid w:val="00AC5D48"/>
    <w:rsid w:val="00AC60A4"/>
    <w:rsid w:val="00AC6548"/>
    <w:rsid w:val="00AC6780"/>
    <w:rsid w:val="00AC6FA1"/>
    <w:rsid w:val="00AC6FAA"/>
    <w:rsid w:val="00AC70EE"/>
    <w:rsid w:val="00AC7BD6"/>
    <w:rsid w:val="00AC7D1F"/>
    <w:rsid w:val="00AD0269"/>
    <w:rsid w:val="00AD0AE4"/>
    <w:rsid w:val="00AD0E9A"/>
    <w:rsid w:val="00AD315D"/>
    <w:rsid w:val="00AD344E"/>
    <w:rsid w:val="00AD409B"/>
    <w:rsid w:val="00AD4384"/>
    <w:rsid w:val="00AD45E0"/>
    <w:rsid w:val="00AD50CB"/>
    <w:rsid w:val="00AD5619"/>
    <w:rsid w:val="00AD5A66"/>
    <w:rsid w:val="00AD603F"/>
    <w:rsid w:val="00AD605B"/>
    <w:rsid w:val="00AD6A10"/>
    <w:rsid w:val="00AD6C08"/>
    <w:rsid w:val="00AE0304"/>
    <w:rsid w:val="00AE0A57"/>
    <w:rsid w:val="00AE1053"/>
    <w:rsid w:val="00AE1215"/>
    <w:rsid w:val="00AE1666"/>
    <w:rsid w:val="00AE216D"/>
    <w:rsid w:val="00AE28A2"/>
    <w:rsid w:val="00AE31CE"/>
    <w:rsid w:val="00AE320A"/>
    <w:rsid w:val="00AE3BF6"/>
    <w:rsid w:val="00AE3D2E"/>
    <w:rsid w:val="00AE3DBC"/>
    <w:rsid w:val="00AE3E9D"/>
    <w:rsid w:val="00AE42B6"/>
    <w:rsid w:val="00AE49E6"/>
    <w:rsid w:val="00AE51AE"/>
    <w:rsid w:val="00AE57BD"/>
    <w:rsid w:val="00AE57DC"/>
    <w:rsid w:val="00AE6B33"/>
    <w:rsid w:val="00AE7C80"/>
    <w:rsid w:val="00AE7E00"/>
    <w:rsid w:val="00AE7E8F"/>
    <w:rsid w:val="00AF0B94"/>
    <w:rsid w:val="00AF1390"/>
    <w:rsid w:val="00AF1DC4"/>
    <w:rsid w:val="00AF2496"/>
    <w:rsid w:val="00AF24E3"/>
    <w:rsid w:val="00AF380E"/>
    <w:rsid w:val="00AF3C5F"/>
    <w:rsid w:val="00AF4739"/>
    <w:rsid w:val="00AF4C9B"/>
    <w:rsid w:val="00AF59F8"/>
    <w:rsid w:val="00AF5D47"/>
    <w:rsid w:val="00AF5FEB"/>
    <w:rsid w:val="00AF6338"/>
    <w:rsid w:val="00AF750E"/>
    <w:rsid w:val="00AF75C8"/>
    <w:rsid w:val="00AF7854"/>
    <w:rsid w:val="00AF7D0D"/>
    <w:rsid w:val="00B00734"/>
    <w:rsid w:val="00B00A65"/>
    <w:rsid w:val="00B015B7"/>
    <w:rsid w:val="00B01620"/>
    <w:rsid w:val="00B0178F"/>
    <w:rsid w:val="00B01979"/>
    <w:rsid w:val="00B01A05"/>
    <w:rsid w:val="00B02607"/>
    <w:rsid w:val="00B02CC9"/>
    <w:rsid w:val="00B038C5"/>
    <w:rsid w:val="00B03D66"/>
    <w:rsid w:val="00B041FA"/>
    <w:rsid w:val="00B04250"/>
    <w:rsid w:val="00B04655"/>
    <w:rsid w:val="00B04960"/>
    <w:rsid w:val="00B04E4D"/>
    <w:rsid w:val="00B057CF"/>
    <w:rsid w:val="00B05D4B"/>
    <w:rsid w:val="00B05DD8"/>
    <w:rsid w:val="00B06347"/>
    <w:rsid w:val="00B06707"/>
    <w:rsid w:val="00B071F9"/>
    <w:rsid w:val="00B07851"/>
    <w:rsid w:val="00B078C0"/>
    <w:rsid w:val="00B07F78"/>
    <w:rsid w:val="00B106AC"/>
    <w:rsid w:val="00B10B89"/>
    <w:rsid w:val="00B11096"/>
    <w:rsid w:val="00B11393"/>
    <w:rsid w:val="00B1156D"/>
    <w:rsid w:val="00B122CE"/>
    <w:rsid w:val="00B12582"/>
    <w:rsid w:val="00B1305A"/>
    <w:rsid w:val="00B13262"/>
    <w:rsid w:val="00B13BC8"/>
    <w:rsid w:val="00B142FA"/>
    <w:rsid w:val="00B1439B"/>
    <w:rsid w:val="00B15114"/>
    <w:rsid w:val="00B15729"/>
    <w:rsid w:val="00B15798"/>
    <w:rsid w:val="00B15977"/>
    <w:rsid w:val="00B16608"/>
    <w:rsid w:val="00B1745E"/>
    <w:rsid w:val="00B17767"/>
    <w:rsid w:val="00B20181"/>
    <w:rsid w:val="00B201B3"/>
    <w:rsid w:val="00B201F5"/>
    <w:rsid w:val="00B202BC"/>
    <w:rsid w:val="00B209C6"/>
    <w:rsid w:val="00B20DE6"/>
    <w:rsid w:val="00B20E7D"/>
    <w:rsid w:val="00B214AF"/>
    <w:rsid w:val="00B217ED"/>
    <w:rsid w:val="00B21AC9"/>
    <w:rsid w:val="00B21B5B"/>
    <w:rsid w:val="00B220B7"/>
    <w:rsid w:val="00B22328"/>
    <w:rsid w:val="00B23245"/>
    <w:rsid w:val="00B23842"/>
    <w:rsid w:val="00B23D81"/>
    <w:rsid w:val="00B23F54"/>
    <w:rsid w:val="00B24063"/>
    <w:rsid w:val="00B24BE1"/>
    <w:rsid w:val="00B24D94"/>
    <w:rsid w:val="00B25935"/>
    <w:rsid w:val="00B30103"/>
    <w:rsid w:val="00B30616"/>
    <w:rsid w:val="00B3080D"/>
    <w:rsid w:val="00B30A4B"/>
    <w:rsid w:val="00B30F90"/>
    <w:rsid w:val="00B313FF"/>
    <w:rsid w:val="00B31C15"/>
    <w:rsid w:val="00B3218B"/>
    <w:rsid w:val="00B32A92"/>
    <w:rsid w:val="00B3350F"/>
    <w:rsid w:val="00B33819"/>
    <w:rsid w:val="00B34767"/>
    <w:rsid w:val="00B34B52"/>
    <w:rsid w:val="00B350CC"/>
    <w:rsid w:val="00B355FC"/>
    <w:rsid w:val="00B35A13"/>
    <w:rsid w:val="00B35C43"/>
    <w:rsid w:val="00B3625B"/>
    <w:rsid w:val="00B36725"/>
    <w:rsid w:val="00B36767"/>
    <w:rsid w:val="00B36D8A"/>
    <w:rsid w:val="00B37348"/>
    <w:rsid w:val="00B3734E"/>
    <w:rsid w:val="00B375D7"/>
    <w:rsid w:val="00B37965"/>
    <w:rsid w:val="00B4100C"/>
    <w:rsid w:val="00B41588"/>
    <w:rsid w:val="00B42462"/>
    <w:rsid w:val="00B42AA5"/>
    <w:rsid w:val="00B42D00"/>
    <w:rsid w:val="00B43858"/>
    <w:rsid w:val="00B43F91"/>
    <w:rsid w:val="00B44BAF"/>
    <w:rsid w:val="00B44BFC"/>
    <w:rsid w:val="00B47134"/>
    <w:rsid w:val="00B5029D"/>
    <w:rsid w:val="00B50720"/>
    <w:rsid w:val="00B50862"/>
    <w:rsid w:val="00B50ED8"/>
    <w:rsid w:val="00B51B15"/>
    <w:rsid w:val="00B52787"/>
    <w:rsid w:val="00B53484"/>
    <w:rsid w:val="00B537D2"/>
    <w:rsid w:val="00B53ECA"/>
    <w:rsid w:val="00B540CA"/>
    <w:rsid w:val="00B546A8"/>
    <w:rsid w:val="00B55148"/>
    <w:rsid w:val="00B5626D"/>
    <w:rsid w:val="00B56510"/>
    <w:rsid w:val="00B56680"/>
    <w:rsid w:val="00B5669F"/>
    <w:rsid w:val="00B56E1F"/>
    <w:rsid w:val="00B56F7D"/>
    <w:rsid w:val="00B5783B"/>
    <w:rsid w:val="00B607E7"/>
    <w:rsid w:val="00B60F4D"/>
    <w:rsid w:val="00B6161F"/>
    <w:rsid w:val="00B62808"/>
    <w:rsid w:val="00B6289E"/>
    <w:rsid w:val="00B62A89"/>
    <w:rsid w:val="00B62FE0"/>
    <w:rsid w:val="00B63254"/>
    <w:rsid w:val="00B64310"/>
    <w:rsid w:val="00B64DCD"/>
    <w:rsid w:val="00B6507C"/>
    <w:rsid w:val="00B65562"/>
    <w:rsid w:val="00B66736"/>
    <w:rsid w:val="00B66967"/>
    <w:rsid w:val="00B67D35"/>
    <w:rsid w:val="00B704D6"/>
    <w:rsid w:val="00B709DD"/>
    <w:rsid w:val="00B70EED"/>
    <w:rsid w:val="00B71515"/>
    <w:rsid w:val="00B71597"/>
    <w:rsid w:val="00B71EFD"/>
    <w:rsid w:val="00B72223"/>
    <w:rsid w:val="00B72DD6"/>
    <w:rsid w:val="00B72F23"/>
    <w:rsid w:val="00B73791"/>
    <w:rsid w:val="00B74955"/>
    <w:rsid w:val="00B74D03"/>
    <w:rsid w:val="00B74E20"/>
    <w:rsid w:val="00B75A5C"/>
    <w:rsid w:val="00B75CBA"/>
    <w:rsid w:val="00B75DC8"/>
    <w:rsid w:val="00B760AF"/>
    <w:rsid w:val="00B767D9"/>
    <w:rsid w:val="00B76D65"/>
    <w:rsid w:val="00B76E92"/>
    <w:rsid w:val="00B775DC"/>
    <w:rsid w:val="00B77BE2"/>
    <w:rsid w:val="00B80099"/>
    <w:rsid w:val="00B80D9F"/>
    <w:rsid w:val="00B8156C"/>
    <w:rsid w:val="00B81BAE"/>
    <w:rsid w:val="00B81D39"/>
    <w:rsid w:val="00B8284B"/>
    <w:rsid w:val="00B8300C"/>
    <w:rsid w:val="00B83115"/>
    <w:rsid w:val="00B83A5F"/>
    <w:rsid w:val="00B83A63"/>
    <w:rsid w:val="00B84A76"/>
    <w:rsid w:val="00B84D55"/>
    <w:rsid w:val="00B84D81"/>
    <w:rsid w:val="00B85354"/>
    <w:rsid w:val="00B85982"/>
    <w:rsid w:val="00B85A26"/>
    <w:rsid w:val="00B861A8"/>
    <w:rsid w:val="00B87165"/>
    <w:rsid w:val="00B87238"/>
    <w:rsid w:val="00B8782B"/>
    <w:rsid w:val="00B879A4"/>
    <w:rsid w:val="00B879A8"/>
    <w:rsid w:val="00B87A46"/>
    <w:rsid w:val="00B87FBE"/>
    <w:rsid w:val="00B909DD"/>
    <w:rsid w:val="00B91147"/>
    <w:rsid w:val="00B91C59"/>
    <w:rsid w:val="00B91C90"/>
    <w:rsid w:val="00B92480"/>
    <w:rsid w:val="00B92975"/>
    <w:rsid w:val="00B933DB"/>
    <w:rsid w:val="00B93A22"/>
    <w:rsid w:val="00B93BA4"/>
    <w:rsid w:val="00B94255"/>
    <w:rsid w:val="00B9498E"/>
    <w:rsid w:val="00B94BE8"/>
    <w:rsid w:val="00B957D5"/>
    <w:rsid w:val="00B95EC1"/>
    <w:rsid w:val="00B961AF"/>
    <w:rsid w:val="00B972E7"/>
    <w:rsid w:val="00B97417"/>
    <w:rsid w:val="00B97992"/>
    <w:rsid w:val="00B97FA5"/>
    <w:rsid w:val="00BA0E69"/>
    <w:rsid w:val="00BA0EFC"/>
    <w:rsid w:val="00BA109A"/>
    <w:rsid w:val="00BA264B"/>
    <w:rsid w:val="00BA2F82"/>
    <w:rsid w:val="00BA37FE"/>
    <w:rsid w:val="00BA3C39"/>
    <w:rsid w:val="00BA47D4"/>
    <w:rsid w:val="00BA48CE"/>
    <w:rsid w:val="00BA49C5"/>
    <w:rsid w:val="00BA5FAC"/>
    <w:rsid w:val="00BA740F"/>
    <w:rsid w:val="00BB0909"/>
    <w:rsid w:val="00BB0B9A"/>
    <w:rsid w:val="00BB0C94"/>
    <w:rsid w:val="00BB2265"/>
    <w:rsid w:val="00BB334F"/>
    <w:rsid w:val="00BB38FB"/>
    <w:rsid w:val="00BB3EE6"/>
    <w:rsid w:val="00BB6126"/>
    <w:rsid w:val="00BB6688"/>
    <w:rsid w:val="00BB7E18"/>
    <w:rsid w:val="00BB7EA3"/>
    <w:rsid w:val="00BC1E02"/>
    <w:rsid w:val="00BC1EF0"/>
    <w:rsid w:val="00BC23A9"/>
    <w:rsid w:val="00BC306C"/>
    <w:rsid w:val="00BC3AAD"/>
    <w:rsid w:val="00BC4252"/>
    <w:rsid w:val="00BC48B1"/>
    <w:rsid w:val="00BC4E96"/>
    <w:rsid w:val="00BC58BA"/>
    <w:rsid w:val="00BC59C7"/>
    <w:rsid w:val="00BC6047"/>
    <w:rsid w:val="00BC67AD"/>
    <w:rsid w:val="00BC68AC"/>
    <w:rsid w:val="00BC6E26"/>
    <w:rsid w:val="00BC703E"/>
    <w:rsid w:val="00BC77C5"/>
    <w:rsid w:val="00BC7DE7"/>
    <w:rsid w:val="00BC7FAA"/>
    <w:rsid w:val="00BD055C"/>
    <w:rsid w:val="00BD0706"/>
    <w:rsid w:val="00BD0776"/>
    <w:rsid w:val="00BD0CFB"/>
    <w:rsid w:val="00BD276D"/>
    <w:rsid w:val="00BD2D72"/>
    <w:rsid w:val="00BD3491"/>
    <w:rsid w:val="00BD392E"/>
    <w:rsid w:val="00BD3EE6"/>
    <w:rsid w:val="00BD4199"/>
    <w:rsid w:val="00BD497E"/>
    <w:rsid w:val="00BD4AD7"/>
    <w:rsid w:val="00BD4CE1"/>
    <w:rsid w:val="00BD507A"/>
    <w:rsid w:val="00BD56CB"/>
    <w:rsid w:val="00BD714A"/>
    <w:rsid w:val="00BD781F"/>
    <w:rsid w:val="00BD7A48"/>
    <w:rsid w:val="00BE01C5"/>
    <w:rsid w:val="00BE0D3B"/>
    <w:rsid w:val="00BE1552"/>
    <w:rsid w:val="00BE15F6"/>
    <w:rsid w:val="00BE1AC2"/>
    <w:rsid w:val="00BE1C15"/>
    <w:rsid w:val="00BE2204"/>
    <w:rsid w:val="00BE22F4"/>
    <w:rsid w:val="00BE272E"/>
    <w:rsid w:val="00BE2F16"/>
    <w:rsid w:val="00BE3AD2"/>
    <w:rsid w:val="00BE3AF5"/>
    <w:rsid w:val="00BE4038"/>
    <w:rsid w:val="00BE4874"/>
    <w:rsid w:val="00BE5298"/>
    <w:rsid w:val="00BE597B"/>
    <w:rsid w:val="00BE5DDB"/>
    <w:rsid w:val="00BE6781"/>
    <w:rsid w:val="00BE7024"/>
    <w:rsid w:val="00BE739E"/>
    <w:rsid w:val="00BE78AD"/>
    <w:rsid w:val="00BE7EF5"/>
    <w:rsid w:val="00BF00F8"/>
    <w:rsid w:val="00BF045B"/>
    <w:rsid w:val="00BF0A50"/>
    <w:rsid w:val="00BF0AD6"/>
    <w:rsid w:val="00BF1A35"/>
    <w:rsid w:val="00BF1DED"/>
    <w:rsid w:val="00BF1ED3"/>
    <w:rsid w:val="00BF1FF8"/>
    <w:rsid w:val="00BF26AC"/>
    <w:rsid w:val="00BF2BB2"/>
    <w:rsid w:val="00BF3D1E"/>
    <w:rsid w:val="00BF3E7C"/>
    <w:rsid w:val="00BF410F"/>
    <w:rsid w:val="00BF42B9"/>
    <w:rsid w:val="00BF4FEE"/>
    <w:rsid w:val="00BF50EC"/>
    <w:rsid w:val="00BF5450"/>
    <w:rsid w:val="00BF56FB"/>
    <w:rsid w:val="00BF5C9E"/>
    <w:rsid w:val="00BF607F"/>
    <w:rsid w:val="00BF6178"/>
    <w:rsid w:val="00BF67E7"/>
    <w:rsid w:val="00BF6D09"/>
    <w:rsid w:val="00BF7401"/>
    <w:rsid w:val="00C0005E"/>
    <w:rsid w:val="00C00836"/>
    <w:rsid w:val="00C01500"/>
    <w:rsid w:val="00C017BE"/>
    <w:rsid w:val="00C01F65"/>
    <w:rsid w:val="00C01FA1"/>
    <w:rsid w:val="00C028A7"/>
    <w:rsid w:val="00C0330D"/>
    <w:rsid w:val="00C03842"/>
    <w:rsid w:val="00C04DFC"/>
    <w:rsid w:val="00C04F52"/>
    <w:rsid w:val="00C05210"/>
    <w:rsid w:val="00C052CD"/>
    <w:rsid w:val="00C05995"/>
    <w:rsid w:val="00C073B4"/>
    <w:rsid w:val="00C07BC9"/>
    <w:rsid w:val="00C10F27"/>
    <w:rsid w:val="00C110B4"/>
    <w:rsid w:val="00C11A47"/>
    <w:rsid w:val="00C11AB1"/>
    <w:rsid w:val="00C1271A"/>
    <w:rsid w:val="00C12A7A"/>
    <w:rsid w:val="00C12AC4"/>
    <w:rsid w:val="00C131FB"/>
    <w:rsid w:val="00C132CE"/>
    <w:rsid w:val="00C134CF"/>
    <w:rsid w:val="00C13887"/>
    <w:rsid w:val="00C15723"/>
    <w:rsid w:val="00C157D3"/>
    <w:rsid w:val="00C15C74"/>
    <w:rsid w:val="00C15C9C"/>
    <w:rsid w:val="00C16886"/>
    <w:rsid w:val="00C17338"/>
    <w:rsid w:val="00C17772"/>
    <w:rsid w:val="00C20352"/>
    <w:rsid w:val="00C205AA"/>
    <w:rsid w:val="00C20C5B"/>
    <w:rsid w:val="00C2139D"/>
    <w:rsid w:val="00C214B5"/>
    <w:rsid w:val="00C218A5"/>
    <w:rsid w:val="00C21978"/>
    <w:rsid w:val="00C21A25"/>
    <w:rsid w:val="00C23674"/>
    <w:rsid w:val="00C23BEA"/>
    <w:rsid w:val="00C24808"/>
    <w:rsid w:val="00C258F5"/>
    <w:rsid w:val="00C25E57"/>
    <w:rsid w:val="00C26449"/>
    <w:rsid w:val="00C26C1F"/>
    <w:rsid w:val="00C27A67"/>
    <w:rsid w:val="00C27D58"/>
    <w:rsid w:val="00C30036"/>
    <w:rsid w:val="00C301F8"/>
    <w:rsid w:val="00C30232"/>
    <w:rsid w:val="00C30345"/>
    <w:rsid w:val="00C306E1"/>
    <w:rsid w:val="00C3075B"/>
    <w:rsid w:val="00C307E0"/>
    <w:rsid w:val="00C30895"/>
    <w:rsid w:val="00C30949"/>
    <w:rsid w:val="00C31886"/>
    <w:rsid w:val="00C31E6C"/>
    <w:rsid w:val="00C31F96"/>
    <w:rsid w:val="00C320CE"/>
    <w:rsid w:val="00C323BB"/>
    <w:rsid w:val="00C325F1"/>
    <w:rsid w:val="00C32C1C"/>
    <w:rsid w:val="00C32E52"/>
    <w:rsid w:val="00C33070"/>
    <w:rsid w:val="00C3359E"/>
    <w:rsid w:val="00C33792"/>
    <w:rsid w:val="00C33C40"/>
    <w:rsid w:val="00C33D67"/>
    <w:rsid w:val="00C3413D"/>
    <w:rsid w:val="00C34B8E"/>
    <w:rsid w:val="00C34BD3"/>
    <w:rsid w:val="00C356ED"/>
    <w:rsid w:val="00C36B14"/>
    <w:rsid w:val="00C36E0B"/>
    <w:rsid w:val="00C37471"/>
    <w:rsid w:val="00C375A6"/>
    <w:rsid w:val="00C3763E"/>
    <w:rsid w:val="00C37A3E"/>
    <w:rsid w:val="00C408B8"/>
    <w:rsid w:val="00C409CC"/>
    <w:rsid w:val="00C4133C"/>
    <w:rsid w:val="00C41AE0"/>
    <w:rsid w:val="00C4274E"/>
    <w:rsid w:val="00C433FA"/>
    <w:rsid w:val="00C445A6"/>
    <w:rsid w:val="00C44751"/>
    <w:rsid w:val="00C458BC"/>
    <w:rsid w:val="00C45DDB"/>
    <w:rsid w:val="00C46400"/>
    <w:rsid w:val="00C46836"/>
    <w:rsid w:val="00C46AFA"/>
    <w:rsid w:val="00C46B3F"/>
    <w:rsid w:val="00C471B6"/>
    <w:rsid w:val="00C47760"/>
    <w:rsid w:val="00C47AC7"/>
    <w:rsid w:val="00C47C0A"/>
    <w:rsid w:val="00C47C5A"/>
    <w:rsid w:val="00C47ECB"/>
    <w:rsid w:val="00C513F6"/>
    <w:rsid w:val="00C5150C"/>
    <w:rsid w:val="00C51515"/>
    <w:rsid w:val="00C51820"/>
    <w:rsid w:val="00C51C9D"/>
    <w:rsid w:val="00C51E7C"/>
    <w:rsid w:val="00C5243D"/>
    <w:rsid w:val="00C527BD"/>
    <w:rsid w:val="00C5348D"/>
    <w:rsid w:val="00C5358D"/>
    <w:rsid w:val="00C53CF8"/>
    <w:rsid w:val="00C54754"/>
    <w:rsid w:val="00C54AFD"/>
    <w:rsid w:val="00C54CB1"/>
    <w:rsid w:val="00C54D61"/>
    <w:rsid w:val="00C55A0B"/>
    <w:rsid w:val="00C56502"/>
    <w:rsid w:val="00C566E4"/>
    <w:rsid w:val="00C56B06"/>
    <w:rsid w:val="00C56C96"/>
    <w:rsid w:val="00C57DBB"/>
    <w:rsid w:val="00C57E2F"/>
    <w:rsid w:val="00C60423"/>
    <w:rsid w:val="00C60669"/>
    <w:rsid w:val="00C607F7"/>
    <w:rsid w:val="00C60AE1"/>
    <w:rsid w:val="00C60D41"/>
    <w:rsid w:val="00C61B4D"/>
    <w:rsid w:val="00C627A2"/>
    <w:rsid w:val="00C6302F"/>
    <w:rsid w:val="00C638C6"/>
    <w:rsid w:val="00C63A66"/>
    <w:rsid w:val="00C63E6D"/>
    <w:rsid w:val="00C6403A"/>
    <w:rsid w:val="00C64244"/>
    <w:rsid w:val="00C65481"/>
    <w:rsid w:val="00C65880"/>
    <w:rsid w:val="00C65EB5"/>
    <w:rsid w:val="00C66861"/>
    <w:rsid w:val="00C67304"/>
    <w:rsid w:val="00C6774B"/>
    <w:rsid w:val="00C6781E"/>
    <w:rsid w:val="00C70088"/>
    <w:rsid w:val="00C70F85"/>
    <w:rsid w:val="00C7101C"/>
    <w:rsid w:val="00C71177"/>
    <w:rsid w:val="00C7219D"/>
    <w:rsid w:val="00C72245"/>
    <w:rsid w:val="00C72829"/>
    <w:rsid w:val="00C728DF"/>
    <w:rsid w:val="00C731C2"/>
    <w:rsid w:val="00C731ED"/>
    <w:rsid w:val="00C73C7C"/>
    <w:rsid w:val="00C73FE1"/>
    <w:rsid w:val="00C741C6"/>
    <w:rsid w:val="00C7423E"/>
    <w:rsid w:val="00C742E2"/>
    <w:rsid w:val="00C74DC4"/>
    <w:rsid w:val="00C761AC"/>
    <w:rsid w:val="00C76A0D"/>
    <w:rsid w:val="00C76C28"/>
    <w:rsid w:val="00C76E06"/>
    <w:rsid w:val="00C76E42"/>
    <w:rsid w:val="00C771B3"/>
    <w:rsid w:val="00C77280"/>
    <w:rsid w:val="00C7740C"/>
    <w:rsid w:val="00C775DF"/>
    <w:rsid w:val="00C77934"/>
    <w:rsid w:val="00C8028C"/>
    <w:rsid w:val="00C80346"/>
    <w:rsid w:val="00C80440"/>
    <w:rsid w:val="00C80AB1"/>
    <w:rsid w:val="00C81A05"/>
    <w:rsid w:val="00C81AA4"/>
    <w:rsid w:val="00C82046"/>
    <w:rsid w:val="00C82242"/>
    <w:rsid w:val="00C82817"/>
    <w:rsid w:val="00C829BC"/>
    <w:rsid w:val="00C82B6A"/>
    <w:rsid w:val="00C82D43"/>
    <w:rsid w:val="00C82EE7"/>
    <w:rsid w:val="00C836A1"/>
    <w:rsid w:val="00C83BED"/>
    <w:rsid w:val="00C840AC"/>
    <w:rsid w:val="00C84A67"/>
    <w:rsid w:val="00C856E2"/>
    <w:rsid w:val="00C85743"/>
    <w:rsid w:val="00C87175"/>
    <w:rsid w:val="00C8744E"/>
    <w:rsid w:val="00C87A6F"/>
    <w:rsid w:val="00C87D2C"/>
    <w:rsid w:val="00C87EE6"/>
    <w:rsid w:val="00C905B3"/>
    <w:rsid w:val="00C9238F"/>
    <w:rsid w:val="00C92A28"/>
    <w:rsid w:val="00C92CC3"/>
    <w:rsid w:val="00C92D34"/>
    <w:rsid w:val="00C9345B"/>
    <w:rsid w:val="00C93983"/>
    <w:rsid w:val="00C93BC1"/>
    <w:rsid w:val="00C94010"/>
    <w:rsid w:val="00C943D6"/>
    <w:rsid w:val="00C94CD2"/>
    <w:rsid w:val="00C955EB"/>
    <w:rsid w:val="00C95CCB"/>
    <w:rsid w:val="00C96152"/>
    <w:rsid w:val="00C9640B"/>
    <w:rsid w:val="00C967E1"/>
    <w:rsid w:val="00CA04ED"/>
    <w:rsid w:val="00CA29CA"/>
    <w:rsid w:val="00CA2A1C"/>
    <w:rsid w:val="00CA3027"/>
    <w:rsid w:val="00CA322E"/>
    <w:rsid w:val="00CA3590"/>
    <w:rsid w:val="00CA39D2"/>
    <w:rsid w:val="00CA3A41"/>
    <w:rsid w:val="00CA3CA5"/>
    <w:rsid w:val="00CA50F4"/>
    <w:rsid w:val="00CA53A7"/>
    <w:rsid w:val="00CA54E3"/>
    <w:rsid w:val="00CA6638"/>
    <w:rsid w:val="00CA6E45"/>
    <w:rsid w:val="00CA7641"/>
    <w:rsid w:val="00CA77CC"/>
    <w:rsid w:val="00CA7BF5"/>
    <w:rsid w:val="00CB1605"/>
    <w:rsid w:val="00CB18DD"/>
    <w:rsid w:val="00CB2238"/>
    <w:rsid w:val="00CB2258"/>
    <w:rsid w:val="00CB2863"/>
    <w:rsid w:val="00CB32FA"/>
    <w:rsid w:val="00CB3681"/>
    <w:rsid w:val="00CB40BB"/>
    <w:rsid w:val="00CB5762"/>
    <w:rsid w:val="00CB5812"/>
    <w:rsid w:val="00CB59B6"/>
    <w:rsid w:val="00CB5E1C"/>
    <w:rsid w:val="00CB5FA2"/>
    <w:rsid w:val="00CB6235"/>
    <w:rsid w:val="00CB6655"/>
    <w:rsid w:val="00CB6B29"/>
    <w:rsid w:val="00CB708A"/>
    <w:rsid w:val="00CB7254"/>
    <w:rsid w:val="00CC02F7"/>
    <w:rsid w:val="00CC0C97"/>
    <w:rsid w:val="00CC0D64"/>
    <w:rsid w:val="00CC2892"/>
    <w:rsid w:val="00CC2AC7"/>
    <w:rsid w:val="00CC341B"/>
    <w:rsid w:val="00CC4681"/>
    <w:rsid w:val="00CC4917"/>
    <w:rsid w:val="00CC5600"/>
    <w:rsid w:val="00CC5C88"/>
    <w:rsid w:val="00CC6038"/>
    <w:rsid w:val="00CC6BFA"/>
    <w:rsid w:val="00CC7C0A"/>
    <w:rsid w:val="00CD0250"/>
    <w:rsid w:val="00CD03F4"/>
    <w:rsid w:val="00CD0EA3"/>
    <w:rsid w:val="00CD140F"/>
    <w:rsid w:val="00CD169D"/>
    <w:rsid w:val="00CD197D"/>
    <w:rsid w:val="00CD1FA5"/>
    <w:rsid w:val="00CD26EA"/>
    <w:rsid w:val="00CD379D"/>
    <w:rsid w:val="00CD3A75"/>
    <w:rsid w:val="00CD3F39"/>
    <w:rsid w:val="00CD3FC8"/>
    <w:rsid w:val="00CD4395"/>
    <w:rsid w:val="00CD49D5"/>
    <w:rsid w:val="00CD4B06"/>
    <w:rsid w:val="00CD5001"/>
    <w:rsid w:val="00CD50A6"/>
    <w:rsid w:val="00CD515E"/>
    <w:rsid w:val="00CD535C"/>
    <w:rsid w:val="00CD539B"/>
    <w:rsid w:val="00CD6B18"/>
    <w:rsid w:val="00CD71C4"/>
    <w:rsid w:val="00CD72ED"/>
    <w:rsid w:val="00CD7596"/>
    <w:rsid w:val="00CD77E4"/>
    <w:rsid w:val="00CD78E5"/>
    <w:rsid w:val="00CD7B80"/>
    <w:rsid w:val="00CD7BEC"/>
    <w:rsid w:val="00CD7C36"/>
    <w:rsid w:val="00CE07B7"/>
    <w:rsid w:val="00CE0AF9"/>
    <w:rsid w:val="00CE0B90"/>
    <w:rsid w:val="00CE14AD"/>
    <w:rsid w:val="00CE177A"/>
    <w:rsid w:val="00CE2A20"/>
    <w:rsid w:val="00CE34A1"/>
    <w:rsid w:val="00CE3638"/>
    <w:rsid w:val="00CE37D2"/>
    <w:rsid w:val="00CE4C18"/>
    <w:rsid w:val="00CE4F78"/>
    <w:rsid w:val="00CE4F7A"/>
    <w:rsid w:val="00CE50A3"/>
    <w:rsid w:val="00CE51D9"/>
    <w:rsid w:val="00CE5FE9"/>
    <w:rsid w:val="00CE600E"/>
    <w:rsid w:val="00CE6174"/>
    <w:rsid w:val="00CE6A06"/>
    <w:rsid w:val="00CE6E21"/>
    <w:rsid w:val="00CE7303"/>
    <w:rsid w:val="00CE76D8"/>
    <w:rsid w:val="00CE7DD6"/>
    <w:rsid w:val="00CF08D8"/>
    <w:rsid w:val="00CF0930"/>
    <w:rsid w:val="00CF100B"/>
    <w:rsid w:val="00CF3017"/>
    <w:rsid w:val="00CF32C7"/>
    <w:rsid w:val="00CF343F"/>
    <w:rsid w:val="00CF3929"/>
    <w:rsid w:val="00CF3BAD"/>
    <w:rsid w:val="00CF3CE2"/>
    <w:rsid w:val="00CF4A36"/>
    <w:rsid w:val="00CF4FBF"/>
    <w:rsid w:val="00CF50DE"/>
    <w:rsid w:val="00CF59B5"/>
    <w:rsid w:val="00CF5C9E"/>
    <w:rsid w:val="00CF6869"/>
    <w:rsid w:val="00CF6AE8"/>
    <w:rsid w:val="00CF7580"/>
    <w:rsid w:val="00CF77A1"/>
    <w:rsid w:val="00CF7AD1"/>
    <w:rsid w:val="00CF7BF9"/>
    <w:rsid w:val="00D00C29"/>
    <w:rsid w:val="00D013ED"/>
    <w:rsid w:val="00D01A29"/>
    <w:rsid w:val="00D01EE2"/>
    <w:rsid w:val="00D01F83"/>
    <w:rsid w:val="00D023E8"/>
    <w:rsid w:val="00D047ED"/>
    <w:rsid w:val="00D04C45"/>
    <w:rsid w:val="00D04DFA"/>
    <w:rsid w:val="00D0535D"/>
    <w:rsid w:val="00D057B1"/>
    <w:rsid w:val="00D05B5B"/>
    <w:rsid w:val="00D06FDD"/>
    <w:rsid w:val="00D07333"/>
    <w:rsid w:val="00D07DDD"/>
    <w:rsid w:val="00D10100"/>
    <w:rsid w:val="00D1043F"/>
    <w:rsid w:val="00D1111C"/>
    <w:rsid w:val="00D111C9"/>
    <w:rsid w:val="00D11B92"/>
    <w:rsid w:val="00D11E96"/>
    <w:rsid w:val="00D122B2"/>
    <w:rsid w:val="00D126CD"/>
    <w:rsid w:val="00D127B1"/>
    <w:rsid w:val="00D12A6C"/>
    <w:rsid w:val="00D13115"/>
    <w:rsid w:val="00D13614"/>
    <w:rsid w:val="00D144CF"/>
    <w:rsid w:val="00D148FF"/>
    <w:rsid w:val="00D14C9A"/>
    <w:rsid w:val="00D14D21"/>
    <w:rsid w:val="00D14E88"/>
    <w:rsid w:val="00D1506C"/>
    <w:rsid w:val="00D15284"/>
    <w:rsid w:val="00D15D4C"/>
    <w:rsid w:val="00D160C8"/>
    <w:rsid w:val="00D1627F"/>
    <w:rsid w:val="00D1646A"/>
    <w:rsid w:val="00D16738"/>
    <w:rsid w:val="00D1763B"/>
    <w:rsid w:val="00D17977"/>
    <w:rsid w:val="00D17BA4"/>
    <w:rsid w:val="00D204EF"/>
    <w:rsid w:val="00D20FC5"/>
    <w:rsid w:val="00D21679"/>
    <w:rsid w:val="00D21C69"/>
    <w:rsid w:val="00D220DC"/>
    <w:rsid w:val="00D22AC2"/>
    <w:rsid w:val="00D2355F"/>
    <w:rsid w:val="00D23747"/>
    <w:rsid w:val="00D2384C"/>
    <w:rsid w:val="00D24864"/>
    <w:rsid w:val="00D24A1C"/>
    <w:rsid w:val="00D24A1F"/>
    <w:rsid w:val="00D24A80"/>
    <w:rsid w:val="00D24DF7"/>
    <w:rsid w:val="00D25B27"/>
    <w:rsid w:val="00D25EF6"/>
    <w:rsid w:val="00D26482"/>
    <w:rsid w:val="00D2666E"/>
    <w:rsid w:val="00D266DB"/>
    <w:rsid w:val="00D27E64"/>
    <w:rsid w:val="00D30111"/>
    <w:rsid w:val="00D306AC"/>
    <w:rsid w:val="00D306BF"/>
    <w:rsid w:val="00D30D65"/>
    <w:rsid w:val="00D311A6"/>
    <w:rsid w:val="00D32326"/>
    <w:rsid w:val="00D325DD"/>
    <w:rsid w:val="00D32B29"/>
    <w:rsid w:val="00D32CA9"/>
    <w:rsid w:val="00D33503"/>
    <w:rsid w:val="00D33F17"/>
    <w:rsid w:val="00D34BC3"/>
    <w:rsid w:val="00D353B4"/>
    <w:rsid w:val="00D37217"/>
    <w:rsid w:val="00D4011E"/>
    <w:rsid w:val="00D407A1"/>
    <w:rsid w:val="00D412C5"/>
    <w:rsid w:val="00D41353"/>
    <w:rsid w:val="00D414A9"/>
    <w:rsid w:val="00D415F6"/>
    <w:rsid w:val="00D418DB"/>
    <w:rsid w:val="00D41A1F"/>
    <w:rsid w:val="00D422B0"/>
    <w:rsid w:val="00D433D7"/>
    <w:rsid w:val="00D43925"/>
    <w:rsid w:val="00D43C5C"/>
    <w:rsid w:val="00D43D74"/>
    <w:rsid w:val="00D4443B"/>
    <w:rsid w:val="00D44787"/>
    <w:rsid w:val="00D452BA"/>
    <w:rsid w:val="00D45646"/>
    <w:rsid w:val="00D46B50"/>
    <w:rsid w:val="00D46D1D"/>
    <w:rsid w:val="00D47601"/>
    <w:rsid w:val="00D47668"/>
    <w:rsid w:val="00D512C0"/>
    <w:rsid w:val="00D51428"/>
    <w:rsid w:val="00D52816"/>
    <w:rsid w:val="00D53455"/>
    <w:rsid w:val="00D53A26"/>
    <w:rsid w:val="00D54125"/>
    <w:rsid w:val="00D54289"/>
    <w:rsid w:val="00D565D4"/>
    <w:rsid w:val="00D56879"/>
    <w:rsid w:val="00D56F1C"/>
    <w:rsid w:val="00D573DF"/>
    <w:rsid w:val="00D57634"/>
    <w:rsid w:val="00D576F4"/>
    <w:rsid w:val="00D57F61"/>
    <w:rsid w:val="00D57FCC"/>
    <w:rsid w:val="00D60CA6"/>
    <w:rsid w:val="00D610E7"/>
    <w:rsid w:val="00D61662"/>
    <w:rsid w:val="00D61BBF"/>
    <w:rsid w:val="00D61BCA"/>
    <w:rsid w:val="00D6299B"/>
    <w:rsid w:val="00D62BB5"/>
    <w:rsid w:val="00D62C0B"/>
    <w:rsid w:val="00D634BC"/>
    <w:rsid w:val="00D63968"/>
    <w:rsid w:val="00D63E96"/>
    <w:rsid w:val="00D641B4"/>
    <w:rsid w:val="00D64920"/>
    <w:rsid w:val="00D651D6"/>
    <w:rsid w:val="00D662E0"/>
    <w:rsid w:val="00D6680B"/>
    <w:rsid w:val="00D66E4D"/>
    <w:rsid w:val="00D66F1A"/>
    <w:rsid w:val="00D67423"/>
    <w:rsid w:val="00D67449"/>
    <w:rsid w:val="00D67A7B"/>
    <w:rsid w:val="00D70A18"/>
    <w:rsid w:val="00D712DF"/>
    <w:rsid w:val="00D7132A"/>
    <w:rsid w:val="00D71840"/>
    <w:rsid w:val="00D71951"/>
    <w:rsid w:val="00D7336C"/>
    <w:rsid w:val="00D74642"/>
    <w:rsid w:val="00D74B0A"/>
    <w:rsid w:val="00D75AF9"/>
    <w:rsid w:val="00D75C4B"/>
    <w:rsid w:val="00D75EA7"/>
    <w:rsid w:val="00D76336"/>
    <w:rsid w:val="00D76B4E"/>
    <w:rsid w:val="00D76C62"/>
    <w:rsid w:val="00D76E68"/>
    <w:rsid w:val="00D771A8"/>
    <w:rsid w:val="00D775AC"/>
    <w:rsid w:val="00D7786C"/>
    <w:rsid w:val="00D77DDF"/>
    <w:rsid w:val="00D80776"/>
    <w:rsid w:val="00D808F6"/>
    <w:rsid w:val="00D809B3"/>
    <w:rsid w:val="00D80B35"/>
    <w:rsid w:val="00D80DA3"/>
    <w:rsid w:val="00D811D5"/>
    <w:rsid w:val="00D81FB9"/>
    <w:rsid w:val="00D82305"/>
    <w:rsid w:val="00D82C81"/>
    <w:rsid w:val="00D832D7"/>
    <w:rsid w:val="00D836B1"/>
    <w:rsid w:val="00D836FC"/>
    <w:rsid w:val="00D83762"/>
    <w:rsid w:val="00D83BF9"/>
    <w:rsid w:val="00D83EBD"/>
    <w:rsid w:val="00D841D9"/>
    <w:rsid w:val="00D8486F"/>
    <w:rsid w:val="00D8497E"/>
    <w:rsid w:val="00D85136"/>
    <w:rsid w:val="00D85B55"/>
    <w:rsid w:val="00D85E49"/>
    <w:rsid w:val="00D86333"/>
    <w:rsid w:val="00D8635B"/>
    <w:rsid w:val="00D90258"/>
    <w:rsid w:val="00D902DB"/>
    <w:rsid w:val="00D90899"/>
    <w:rsid w:val="00D90A52"/>
    <w:rsid w:val="00D9156F"/>
    <w:rsid w:val="00D91588"/>
    <w:rsid w:val="00D91AA0"/>
    <w:rsid w:val="00D927D7"/>
    <w:rsid w:val="00D928F1"/>
    <w:rsid w:val="00D92CC5"/>
    <w:rsid w:val="00D93483"/>
    <w:rsid w:val="00D936EE"/>
    <w:rsid w:val="00D93C3E"/>
    <w:rsid w:val="00D93EAE"/>
    <w:rsid w:val="00D94BBB"/>
    <w:rsid w:val="00D9571C"/>
    <w:rsid w:val="00D958DB"/>
    <w:rsid w:val="00D9611D"/>
    <w:rsid w:val="00D9752A"/>
    <w:rsid w:val="00D97AF2"/>
    <w:rsid w:val="00DA09E4"/>
    <w:rsid w:val="00DA0D19"/>
    <w:rsid w:val="00DA16FB"/>
    <w:rsid w:val="00DA172E"/>
    <w:rsid w:val="00DA1BB8"/>
    <w:rsid w:val="00DA1DCE"/>
    <w:rsid w:val="00DA2405"/>
    <w:rsid w:val="00DA2BB6"/>
    <w:rsid w:val="00DA2BF5"/>
    <w:rsid w:val="00DA30A7"/>
    <w:rsid w:val="00DA30E3"/>
    <w:rsid w:val="00DA3CB5"/>
    <w:rsid w:val="00DA4347"/>
    <w:rsid w:val="00DA50B5"/>
    <w:rsid w:val="00DA5724"/>
    <w:rsid w:val="00DA5908"/>
    <w:rsid w:val="00DA63E5"/>
    <w:rsid w:val="00DA6DD3"/>
    <w:rsid w:val="00DA7543"/>
    <w:rsid w:val="00DB0A4F"/>
    <w:rsid w:val="00DB0EE7"/>
    <w:rsid w:val="00DB1C38"/>
    <w:rsid w:val="00DB1ED8"/>
    <w:rsid w:val="00DB2751"/>
    <w:rsid w:val="00DB2A29"/>
    <w:rsid w:val="00DB2AA3"/>
    <w:rsid w:val="00DB2DCF"/>
    <w:rsid w:val="00DB2E27"/>
    <w:rsid w:val="00DB3BE8"/>
    <w:rsid w:val="00DB3C57"/>
    <w:rsid w:val="00DB3C78"/>
    <w:rsid w:val="00DB3FC0"/>
    <w:rsid w:val="00DB43F4"/>
    <w:rsid w:val="00DB4987"/>
    <w:rsid w:val="00DB4BEC"/>
    <w:rsid w:val="00DB6729"/>
    <w:rsid w:val="00DB677F"/>
    <w:rsid w:val="00DB67A0"/>
    <w:rsid w:val="00DB734D"/>
    <w:rsid w:val="00DB7EB0"/>
    <w:rsid w:val="00DC0222"/>
    <w:rsid w:val="00DC0872"/>
    <w:rsid w:val="00DC1816"/>
    <w:rsid w:val="00DC1833"/>
    <w:rsid w:val="00DC191E"/>
    <w:rsid w:val="00DC1F7B"/>
    <w:rsid w:val="00DC200B"/>
    <w:rsid w:val="00DC2401"/>
    <w:rsid w:val="00DC257E"/>
    <w:rsid w:val="00DC258D"/>
    <w:rsid w:val="00DC3895"/>
    <w:rsid w:val="00DC3FAA"/>
    <w:rsid w:val="00DC4251"/>
    <w:rsid w:val="00DC5824"/>
    <w:rsid w:val="00DC5B75"/>
    <w:rsid w:val="00DC61A6"/>
    <w:rsid w:val="00DC6559"/>
    <w:rsid w:val="00DC6988"/>
    <w:rsid w:val="00DC6D8E"/>
    <w:rsid w:val="00DC7599"/>
    <w:rsid w:val="00DC7650"/>
    <w:rsid w:val="00DD074E"/>
    <w:rsid w:val="00DD090C"/>
    <w:rsid w:val="00DD1578"/>
    <w:rsid w:val="00DD15E5"/>
    <w:rsid w:val="00DD1FD8"/>
    <w:rsid w:val="00DD2BD2"/>
    <w:rsid w:val="00DD2D1F"/>
    <w:rsid w:val="00DD3695"/>
    <w:rsid w:val="00DD383C"/>
    <w:rsid w:val="00DD3A1B"/>
    <w:rsid w:val="00DD3B72"/>
    <w:rsid w:val="00DD42AD"/>
    <w:rsid w:val="00DD4E85"/>
    <w:rsid w:val="00DD529E"/>
    <w:rsid w:val="00DD5D19"/>
    <w:rsid w:val="00DD7102"/>
    <w:rsid w:val="00DD77BC"/>
    <w:rsid w:val="00DD7F53"/>
    <w:rsid w:val="00DD7FB4"/>
    <w:rsid w:val="00DE0B70"/>
    <w:rsid w:val="00DE16BD"/>
    <w:rsid w:val="00DE1D0D"/>
    <w:rsid w:val="00DE27EB"/>
    <w:rsid w:val="00DE29A9"/>
    <w:rsid w:val="00DE29AA"/>
    <w:rsid w:val="00DE2B26"/>
    <w:rsid w:val="00DE3E92"/>
    <w:rsid w:val="00DE4065"/>
    <w:rsid w:val="00DE4159"/>
    <w:rsid w:val="00DE5124"/>
    <w:rsid w:val="00DE5778"/>
    <w:rsid w:val="00DE6A24"/>
    <w:rsid w:val="00DE75C3"/>
    <w:rsid w:val="00DE7D68"/>
    <w:rsid w:val="00DF009F"/>
    <w:rsid w:val="00DF0440"/>
    <w:rsid w:val="00DF08A7"/>
    <w:rsid w:val="00DF08AD"/>
    <w:rsid w:val="00DF1E89"/>
    <w:rsid w:val="00DF2B9F"/>
    <w:rsid w:val="00DF304B"/>
    <w:rsid w:val="00DF32A0"/>
    <w:rsid w:val="00DF3E6C"/>
    <w:rsid w:val="00DF51C4"/>
    <w:rsid w:val="00DF57C7"/>
    <w:rsid w:val="00DF6769"/>
    <w:rsid w:val="00DF6868"/>
    <w:rsid w:val="00DF72AD"/>
    <w:rsid w:val="00DF752B"/>
    <w:rsid w:val="00DF76D1"/>
    <w:rsid w:val="00DF7B84"/>
    <w:rsid w:val="00DF7CA4"/>
    <w:rsid w:val="00E0008F"/>
    <w:rsid w:val="00E00E1E"/>
    <w:rsid w:val="00E014B6"/>
    <w:rsid w:val="00E01813"/>
    <w:rsid w:val="00E021AB"/>
    <w:rsid w:val="00E026D8"/>
    <w:rsid w:val="00E026EE"/>
    <w:rsid w:val="00E02A6C"/>
    <w:rsid w:val="00E02C2D"/>
    <w:rsid w:val="00E03018"/>
    <w:rsid w:val="00E03160"/>
    <w:rsid w:val="00E034D0"/>
    <w:rsid w:val="00E03F30"/>
    <w:rsid w:val="00E04765"/>
    <w:rsid w:val="00E04C5E"/>
    <w:rsid w:val="00E05388"/>
    <w:rsid w:val="00E05993"/>
    <w:rsid w:val="00E05C6A"/>
    <w:rsid w:val="00E06496"/>
    <w:rsid w:val="00E0665E"/>
    <w:rsid w:val="00E0694D"/>
    <w:rsid w:val="00E069AA"/>
    <w:rsid w:val="00E06A85"/>
    <w:rsid w:val="00E06C46"/>
    <w:rsid w:val="00E07020"/>
    <w:rsid w:val="00E07487"/>
    <w:rsid w:val="00E07D6D"/>
    <w:rsid w:val="00E07EF3"/>
    <w:rsid w:val="00E10183"/>
    <w:rsid w:val="00E1082B"/>
    <w:rsid w:val="00E11224"/>
    <w:rsid w:val="00E118BE"/>
    <w:rsid w:val="00E11958"/>
    <w:rsid w:val="00E11A5C"/>
    <w:rsid w:val="00E12844"/>
    <w:rsid w:val="00E12D28"/>
    <w:rsid w:val="00E13EA1"/>
    <w:rsid w:val="00E14685"/>
    <w:rsid w:val="00E14D65"/>
    <w:rsid w:val="00E1530E"/>
    <w:rsid w:val="00E15458"/>
    <w:rsid w:val="00E15CE0"/>
    <w:rsid w:val="00E15DDD"/>
    <w:rsid w:val="00E1603E"/>
    <w:rsid w:val="00E160DF"/>
    <w:rsid w:val="00E16E57"/>
    <w:rsid w:val="00E17B80"/>
    <w:rsid w:val="00E17D1C"/>
    <w:rsid w:val="00E17E4E"/>
    <w:rsid w:val="00E20070"/>
    <w:rsid w:val="00E2069A"/>
    <w:rsid w:val="00E21130"/>
    <w:rsid w:val="00E2150C"/>
    <w:rsid w:val="00E21C81"/>
    <w:rsid w:val="00E22FD4"/>
    <w:rsid w:val="00E23BA5"/>
    <w:rsid w:val="00E2405D"/>
    <w:rsid w:val="00E24716"/>
    <w:rsid w:val="00E256C4"/>
    <w:rsid w:val="00E2640A"/>
    <w:rsid w:val="00E26AA5"/>
    <w:rsid w:val="00E273B0"/>
    <w:rsid w:val="00E27646"/>
    <w:rsid w:val="00E2798E"/>
    <w:rsid w:val="00E27EB8"/>
    <w:rsid w:val="00E311DD"/>
    <w:rsid w:val="00E312D5"/>
    <w:rsid w:val="00E31670"/>
    <w:rsid w:val="00E31ED0"/>
    <w:rsid w:val="00E3237D"/>
    <w:rsid w:val="00E32953"/>
    <w:rsid w:val="00E334A6"/>
    <w:rsid w:val="00E34716"/>
    <w:rsid w:val="00E347CF"/>
    <w:rsid w:val="00E348D2"/>
    <w:rsid w:val="00E34928"/>
    <w:rsid w:val="00E353AC"/>
    <w:rsid w:val="00E3641C"/>
    <w:rsid w:val="00E36565"/>
    <w:rsid w:val="00E37E88"/>
    <w:rsid w:val="00E40039"/>
    <w:rsid w:val="00E40C60"/>
    <w:rsid w:val="00E41E8E"/>
    <w:rsid w:val="00E4213A"/>
    <w:rsid w:val="00E427BE"/>
    <w:rsid w:val="00E44274"/>
    <w:rsid w:val="00E44A14"/>
    <w:rsid w:val="00E4509E"/>
    <w:rsid w:val="00E45515"/>
    <w:rsid w:val="00E45D90"/>
    <w:rsid w:val="00E45FB8"/>
    <w:rsid w:val="00E46619"/>
    <w:rsid w:val="00E46901"/>
    <w:rsid w:val="00E500BF"/>
    <w:rsid w:val="00E50859"/>
    <w:rsid w:val="00E50F69"/>
    <w:rsid w:val="00E51E22"/>
    <w:rsid w:val="00E51FCD"/>
    <w:rsid w:val="00E52B2A"/>
    <w:rsid w:val="00E52CCA"/>
    <w:rsid w:val="00E53F5E"/>
    <w:rsid w:val="00E54157"/>
    <w:rsid w:val="00E54C0D"/>
    <w:rsid w:val="00E54FA5"/>
    <w:rsid w:val="00E55248"/>
    <w:rsid w:val="00E55490"/>
    <w:rsid w:val="00E55CBE"/>
    <w:rsid w:val="00E55DE1"/>
    <w:rsid w:val="00E56222"/>
    <w:rsid w:val="00E5628B"/>
    <w:rsid w:val="00E577B9"/>
    <w:rsid w:val="00E57857"/>
    <w:rsid w:val="00E57A2D"/>
    <w:rsid w:val="00E57D0E"/>
    <w:rsid w:val="00E57FDC"/>
    <w:rsid w:val="00E6004C"/>
    <w:rsid w:val="00E60AC6"/>
    <w:rsid w:val="00E614F1"/>
    <w:rsid w:val="00E619B7"/>
    <w:rsid w:val="00E61D03"/>
    <w:rsid w:val="00E621C3"/>
    <w:rsid w:val="00E62C88"/>
    <w:rsid w:val="00E62D21"/>
    <w:rsid w:val="00E62EB9"/>
    <w:rsid w:val="00E631F6"/>
    <w:rsid w:val="00E633B8"/>
    <w:rsid w:val="00E637CF"/>
    <w:rsid w:val="00E64554"/>
    <w:rsid w:val="00E6476B"/>
    <w:rsid w:val="00E64CCE"/>
    <w:rsid w:val="00E65A3D"/>
    <w:rsid w:val="00E6642E"/>
    <w:rsid w:val="00E66942"/>
    <w:rsid w:val="00E66ED2"/>
    <w:rsid w:val="00E672A4"/>
    <w:rsid w:val="00E67E35"/>
    <w:rsid w:val="00E704FB"/>
    <w:rsid w:val="00E70D19"/>
    <w:rsid w:val="00E70F39"/>
    <w:rsid w:val="00E71C8E"/>
    <w:rsid w:val="00E72205"/>
    <w:rsid w:val="00E7256A"/>
    <w:rsid w:val="00E72717"/>
    <w:rsid w:val="00E72964"/>
    <w:rsid w:val="00E72CC9"/>
    <w:rsid w:val="00E738DA"/>
    <w:rsid w:val="00E73A7C"/>
    <w:rsid w:val="00E74E6B"/>
    <w:rsid w:val="00E74EB2"/>
    <w:rsid w:val="00E75B0A"/>
    <w:rsid w:val="00E75B14"/>
    <w:rsid w:val="00E76031"/>
    <w:rsid w:val="00E762E3"/>
    <w:rsid w:val="00E765C3"/>
    <w:rsid w:val="00E76BC4"/>
    <w:rsid w:val="00E774D8"/>
    <w:rsid w:val="00E777D7"/>
    <w:rsid w:val="00E801BD"/>
    <w:rsid w:val="00E80556"/>
    <w:rsid w:val="00E80734"/>
    <w:rsid w:val="00E80ACC"/>
    <w:rsid w:val="00E8133F"/>
    <w:rsid w:val="00E81505"/>
    <w:rsid w:val="00E81B96"/>
    <w:rsid w:val="00E81BDD"/>
    <w:rsid w:val="00E828CF"/>
    <w:rsid w:val="00E828E0"/>
    <w:rsid w:val="00E83A98"/>
    <w:rsid w:val="00E84EB6"/>
    <w:rsid w:val="00E85134"/>
    <w:rsid w:val="00E8530C"/>
    <w:rsid w:val="00E8544C"/>
    <w:rsid w:val="00E85851"/>
    <w:rsid w:val="00E85C1A"/>
    <w:rsid w:val="00E86FE8"/>
    <w:rsid w:val="00E87527"/>
    <w:rsid w:val="00E87D2D"/>
    <w:rsid w:val="00E906D4"/>
    <w:rsid w:val="00E907D7"/>
    <w:rsid w:val="00E90D34"/>
    <w:rsid w:val="00E9108A"/>
    <w:rsid w:val="00E9169A"/>
    <w:rsid w:val="00E91839"/>
    <w:rsid w:val="00E91E0B"/>
    <w:rsid w:val="00E920B6"/>
    <w:rsid w:val="00E92347"/>
    <w:rsid w:val="00E9239F"/>
    <w:rsid w:val="00E93249"/>
    <w:rsid w:val="00E959EF"/>
    <w:rsid w:val="00E95B09"/>
    <w:rsid w:val="00E9709F"/>
    <w:rsid w:val="00E97455"/>
    <w:rsid w:val="00E97B9E"/>
    <w:rsid w:val="00EA0C21"/>
    <w:rsid w:val="00EA1350"/>
    <w:rsid w:val="00EA14E4"/>
    <w:rsid w:val="00EA1928"/>
    <w:rsid w:val="00EA1A29"/>
    <w:rsid w:val="00EA214B"/>
    <w:rsid w:val="00EA274C"/>
    <w:rsid w:val="00EA2A18"/>
    <w:rsid w:val="00EA2D43"/>
    <w:rsid w:val="00EA2E57"/>
    <w:rsid w:val="00EA32CC"/>
    <w:rsid w:val="00EA368B"/>
    <w:rsid w:val="00EA3E03"/>
    <w:rsid w:val="00EA4372"/>
    <w:rsid w:val="00EA4DBD"/>
    <w:rsid w:val="00EA5120"/>
    <w:rsid w:val="00EA563C"/>
    <w:rsid w:val="00EA605C"/>
    <w:rsid w:val="00EA76A2"/>
    <w:rsid w:val="00EA76D8"/>
    <w:rsid w:val="00EA7884"/>
    <w:rsid w:val="00EA7A28"/>
    <w:rsid w:val="00EA7B63"/>
    <w:rsid w:val="00EA7B69"/>
    <w:rsid w:val="00EA7ED6"/>
    <w:rsid w:val="00EA7F70"/>
    <w:rsid w:val="00EB0EE0"/>
    <w:rsid w:val="00EB12C2"/>
    <w:rsid w:val="00EB16D1"/>
    <w:rsid w:val="00EB1C0D"/>
    <w:rsid w:val="00EB20B2"/>
    <w:rsid w:val="00EB2423"/>
    <w:rsid w:val="00EB2976"/>
    <w:rsid w:val="00EB33BA"/>
    <w:rsid w:val="00EB348A"/>
    <w:rsid w:val="00EB3A9C"/>
    <w:rsid w:val="00EB3CB6"/>
    <w:rsid w:val="00EB41CF"/>
    <w:rsid w:val="00EB4561"/>
    <w:rsid w:val="00EB4791"/>
    <w:rsid w:val="00EB4BC9"/>
    <w:rsid w:val="00EB4BD0"/>
    <w:rsid w:val="00EB56C8"/>
    <w:rsid w:val="00EB57CA"/>
    <w:rsid w:val="00EB5A9B"/>
    <w:rsid w:val="00EB5BA5"/>
    <w:rsid w:val="00EB643A"/>
    <w:rsid w:val="00EB6F77"/>
    <w:rsid w:val="00EB6FC5"/>
    <w:rsid w:val="00EB7025"/>
    <w:rsid w:val="00EB757F"/>
    <w:rsid w:val="00EB7870"/>
    <w:rsid w:val="00EB7994"/>
    <w:rsid w:val="00EB7F8E"/>
    <w:rsid w:val="00EC0AB1"/>
    <w:rsid w:val="00EC0C6F"/>
    <w:rsid w:val="00EC1014"/>
    <w:rsid w:val="00EC1037"/>
    <w:rsid w:val="00EC1626"/>
    <w:rsid w:val="00EC2105"/>
    <w:rsid w:val="00EC21C7"/>
    <w:rsid w:val="00EC21D2"/>
    <w:rsid w:val="00EC2F51"/>
    <w:rsid w:val="00EC40F2"/>
    <w:rsid w:val="00EC4517"/>
    <w:rsid w:val="00EC4585"/>
    <w:rsid w:val="00EC473E"/>
    <w:rsid w:val="00EC476C"/>
    <w:rsid w:val="00EC4BBC"/>
    <w:rsid w:val="00EC5EE8"/>
    <w:rsid w:val="00EC676C"/>
    <w:rsid w:val="00EC7CB8"/>
    <w:rsid w:val="00ED004D"/>
    <w:rsid w:val="00ED0C04"/>
    <w:rsid w:val="00ED1A8B"/>
    <w:rsid w:val="00ED25F3"/>
    <w:rsid w:val="00ED32E0"/>
    <w:rsid w:val="00ED463F"/>
    <w:rsid w:val="00ED58EB"/>
    <w:rsid w:val="00ED6595"/>
    <w:rsid w:val="00ED7B20"/>
    <w:rsid w:val="00ED7E31"/>
    <w:rsid w:val="00ED7F02"/>
    <w:rsid w:val="00EE0190"/>
    <w:rsid w:val="00EE01C6"/>
    <w:rsid w:val="00EE094C"/>
    <w:rsid w:val="00EE09D0"/>
    <w:rsid w:val="00EE156A"/>
    <w:rsid w:val="00EE1DBC"/>
    <w:rsid w:val="00EE2DE6"/>
    <w:rsid w:val="00EE2FFA"/>
    <w:rsid w:val="00EE3A9A"/>
    <w:rsid w:val="00EE3B99"/>
    <w:rsid w:val="00EE3BFE"/>
    <w:rsid w:val="00EE3F98"/>
    <w:rsid w:val="00EE424A"/>
    <w:rsid w:val="00EE4381"/>
    <w:rsid w:val="00EE4462"/>
    <w:rsid w:val="00EE475E"/>
    <w:rsid w:val="00EE4992"/>
    <w:rsid w:val="00EE4C54"/>
    <w:rsid w:val="00EE5C8F"/>
    <w:rsid w:val="00EE61F0"/>
    <w:rsid w:val="00EE62C8"/>
    <w:rsid w:val="00EE65D1"/>
    <w:rsid w:val="00EE69C9"/>
    <w:rsid w:val="00EE73CD"/>
    <w:rsid w:val="00EE7501"/>
    <w:rsid w:val="00EF0497"/>
    <w:rsid w:val="00EF0759"/>
    <w:rsid w:val="00EF2516"/>
    <w:rsid w:val="00EF2B83"/>
    <w:rsid w:val="00EF57CB"/>
    <w:rsid w:val="00EF615C"/>
    <w:rsid w:val="00EF679F"/>
    <w:rsid w:val="00EF73E9"/>
    <w:rsid w:val="00EF7865"/>
    <w:rsid w:val="00F00332"/>
    <w:rsid w:val="00F01191"/>
    <w:rsid w:val="00F01910"/>
    <w:rsid w:val="00F01C02"/>
    <w:rsid w:val="00F01C16"/>
    <w:rsid w:val="00F02313"/>
    <w:rsid w:val="00F028BE"/>
    <w:rsid w:val="00F02ABD"/>
    <w:rsid w:val="00F02AF2"/>
    <w:rsid w:val="00F02F84"/>
    <w:rsid w:val="00F02F87"/>
    <w:rsid w:val="00F03616"/>
    <w:rsid w:val="00F03DB1"/>
    <w:rsid w:val="00F04531"/>
    <w:rsid w:val="00F04AFC"/>
    <w:rsid w:val="00F04EB0"/>
    <w:rsid w:val="00F04F42"/>
    <w:rsid w:val="00F050A4"/>
    <w:rsid w:val="00F06377"/>
    <w:rsid w:val="00F06437"/>
    <w:rsid w:val="00F06AB0"/>
    <w:rsid w:val="00F0724F"/>
    <w:rsid w:val="00F072D7"/>
    <w:rsid w:val="00F07411"/>
    <w:rsid w:val="00F07673"/>
    <w:rsid w:val="00F1000E"/>
    <w:rsid w:val="00F11A24"/>
    <w:rsid w:val="00F11D97"/>
    <w:rsid w:val="00F11EC0"/>
    <w:rsid w:val="00F121DB"/>
    <w:rsid w:val="00F126E1"/>
    <w:rsid w:val="00F12AE0"/>
    <w:rsid w:val="00F13086"/>
    <w:rsid w:val="00F143E6"/>
    <w:rsid w:val="00F14E7F"/>
    <w:rsid w:val="00F14F38"/>
    <w:rsid w:val="00F14F56"/>
    <w:rsid w:val="00F15953"/>
    <w:rsid w:val="00F1598C"/>
    <w:rsid w:val="00F1691B"/>
    <w:rsid w:val="00F16A57"/>
    <w:rsid w:val="00F17A00"/>
    <w:rsid w:val="00F17B55"/>
    <w:rsid w:val="00F17B61"/>
    <w:rsid w:val="00F17BC9"/>
    <w:rsid w:val="00F20310"/>
    <w:rsid w:val="00F203AC"/>
    <w:rsid w:val="00F2148C"/>
    <w:rsid w:val="00F2302D"/>
    <w:rsid w:val="00F2332F"/>
    <w:rsid w:val="00F233B8"/>
    <w:rsid w:val="00F23A7A"/>
    <w:rsid w:val="00F23ADA"/>
    <w:rsid w:val="00F23D72"/>
    <w:rsid w:val="00F249CB"/>
    <w:rsid w:val="00F25759"/>
    <w:rsid w:val="00F25F9D"/>
    <w:rsid w:val="00F26663"/>
    <w:rsid w:val="00F270F3"/>
    <w:rsid w:val="00F27431"/>
    <w:rsid w:val="00F30609"/>
    <w:rsid w:val="00F3134A"/>
    <w:rsid w:val="00F3166F"/>
    <w:rsid w:val="00F3173F"/>
    <w:rsid w:val="00F323A1"/>
    <w:rsid w:val="00F34C58"/>
    <w:rsid w:val="00F352ED"/>
    <w:rsid w:val="00F35F70"/>
    <w:rsid w:val="00F35FF5"/>
    <w:rsid w:val="00F36133"/>
    <w:rsid w:val="00F3676E"/>
    <w:rsid w:val="00F36CA4"/>
    <w:rsid w:val="00F36ED5"/>
    <w:rsid w:val="00F371F4"/>
    <w:rsid w:val="00F37D7D"/>
    <w:rsid w:val="00F40799"/>
    <w:rsid w:val="00F40AA6"/>
    <w:rsid w:val="00F40C5A"/>
    <w:rsid w:val="00F40E49"/>
    <w:rsid w:val="00F42A85"/>
    <w:rsid w:val="00F42BF9"/>
    <w:rsid w:val="00F43807"/>
    <w:rsid w:val="00F447D1"/>
    <w:rsid w:val="00F448E3"/>
    <w:rsid w:val="00F45326"/>
    <w:rsid w:val="00F45555"/>
    <w:rsid w:val="00F4582C"/>
    <w:rsid w:val="00F45A22"/>
    <w:rsid w:val="00F45E43"/>
    <w:rsid w:val="00F4728E"/>
    <w:rsid w:val="00F501FC"/>
    <w:rsid w:val="00F5059F"/>
    <w:rsid w:val="00F5099C"/>
    <w:rsid w:val="00F51574"/>
    <w:rsid w:val="00F5356F"/>
    <w:rsid w:val="00F53BFE"/>
    <w:rsid w:val="00F547D1"/>
    <w:rsid w:val="00F55322"/>
    <w:rsid w:val="00F55537"/>
    <w:rsid w:val="00F55D34"/>
    <w:rsid w:val="00F56DBC"/>
    <w:rsid w:val="00F576B4"/>
    <w:rsid w:val="00F5780B"/>
    <w:rsid w:val="00F57B30"/>
    <w:rsid w:val="00F60314"/>
    <w:rsid w:val="00F6042F"/>
    <w:rsid w:val="00F604AB"/>
    <w:rsid w:val="00F608C2"/>
    <w:rsid w:val="00F6152C"/>
    <w:rsid w:val="00F61DD9"/>
    <w:rsid w:val="00F625D1"/>
    <w:rsid w:val="00F629ED"/>
    <w:rsid w:val="00F63478"/>
    <w:rsid w:val="00F634F5"/>
    <w:rsid w:val="00F63A58"/>
    <w:rsid w:val="00F63EE5"/>
    <w:rsid w:val="00F63FF2"/>
    <w:rsid w:val="00F64281"/>
    <w:rsid w:val="00F643CC"/>
    <w:rsid w:val="00F66294"/>
    <w:rsid w:val="00F666E5"/>
    <w:rsid w:val="00F667D3"/>
    <w:rsid w:val="00F67807"/>
    <w:rsid w:val="00F67B8A"/>
    <w:rsid w:val="00F70804"/>
    <w:rsid w:val="00F72E4E"/>
    <w:rsid w:val="00F73A19"/>
    <w:rsid w:val="00F74320"/>
    <w:rsid w:val="00F74355"/>
    <w:rsid w:val="00F7455B"/>
    <w:rsid w:val="00F74D50"/>
    <w:rsid w:val="00F74F80"/>
    <w:rsid w:val="00F75382"/>
    <w:rsid w:val="00F75B3E"/>
    <w:rsid w:val="00F762A1"/>
    <w:rsid w:val="00F76C17"/>
    <w:rsid w:val="00F76D5D"/>
    <w:rsid w:val="00F77ADC"/>
    <w:rsid w:val="00F80573"/>
    <w:rsid w:val="00F80BB6"/>
    <w:rsid w:val="00F80CB5"/>
    <w:rsid w:val="00F80D36"/>
    <w:rsid w:val="00F81843"/>
    <w:rsid w:val="00F81AE6"/>
    <w:rsid w:val="00F81CA4"/>
    <w:rsid w:val="00F8212D"/>
    <w:rsid w:val="00F82863"/>
    <w:rsid w:val="00F82F6F"/>
    <w:rsid w:val="00F83775"/>
    <w:rsid w:val="00F846FC"/>
    <w:rsid w:val="00F84C40"/>
    <w:rsid w:val="00F85463"/>
    <w:rsid w:val="00F854C0"/>
    <w:rsid w:val="00F85E29"/>
    <w:rsid w:val="00F86033"/>
    <w:rsid w:val="00F86276"/>
    <w:rsid w:val="00F86569"/>
    <w:rsid w:val="00F86A51"/>
    <w:rsid w:val="00F86C4F"/>
    <w:rsid w:val="00F87361"/>
    <w:rsid w:val="00F9023D"/>
    <w:rsid w:val="00F90C54"/>
    <w:rsid w:val="00F9148B"/>
    <w:rsid w:val="00F914B3"/>
    <w:rsid w:val="00F918F6"/>
    <w:rsid w:val="00F91FC3"/>
    <w:rsid w:val="00F9241C"/>
    <w:rsid w:val="00F92AF6"/>
    <w:rsid w:val="00F92B1F"/>
    <w:rsid w:val="00F92D0F"/>
    <w:rsid w:val="00F92D6E"/>
    <w:rsid w:val="00F930FF"/>
    <w:rsid w:val="00F93982"/>
    <w:rsid w:val="00F93D25"/>
    <w:rsid w:val="00F93F16"/>
    <w:rsid w:val="00F94084"/>
    <w:rsid w:val="00F94A4C"/>
    <w:rsid w:val="00F951B4"/>
    <w:rsid w:val="00F95407"/>
    <w:rsid w:val="00F95FFB"/>
    <w:rsid w:val="00F9661F"/>
    <w:rsid w:val="00F96D63"/>
    <w:rsid w:val="00F971A0"/>
    <w:rsid w:val="00F97FBB"/>
    <w:rsid w:val="00FA0928"/>
    <w:rsid w:val="00FA127F"/>
    <w:rsid w:val="00FA13A3"/>
    <w:rsid w:val="00FA2663"/>
    <w:rsid w:val="00FA2AF0"/>
    <w:rsid w:val="00FA2F54"/>
    <w:rsid w:val="00FA4085"/>
    <w:rsid w:val="00FA45DE"/>
    <w:rsid w:val="00FA4D60"/>
    <w:rsid w:val="00FA5656"/>
    <w:rsid w:val="00FA62EA"/>
    <w:rsid w:val="00FA6720"/>
    <w:rsid w:val="00FA6D6F"/>
    <w:rsid w:val="00FA6DC5"/>
    <w:rsid w:val="00FA77F0"/>
    <w:rsid w:val="00FA7BE2"/>
    <w:rsid w:val="00FB0425"/>
    <w:rsid w:val="00FB0C82"/>
    <w:rsid w:val="00FB1D68"/>
    <w:rsid w:val="00FB1EA9"/>
    <w:rsid w:val="00FB206C"/>
    <w:rsid w:val="00FB213D"/>
    <w:rsid w:val="00FB23D6"/>
    <w:rsid w:val="00FB240F"/>
    <w:rsid w:val="00FB276C"/>
    <w:rsid w:val="00FB28D9"/>
    <w:rsid w:val="00FB2BCA"/>
    <w:rsid w:val="00FB314F"/>
    <w:rsid w:val="00FB3B5D"/>
    <w:rsid w:val="00FB526E"/>
    <w:rsid w:val="00FB5398"/>
    <w:rsid w:val="00FB5B18"/>
    <w:rsid w:val="00FB5D16"/>
    <w:rsid w:val="00FB5FFD"/>
    <w:rsid w:val="00FB604A"/>
    <w:rsid w:val="00FB62AD"/>
    <w:rsid w:val="00FB64D4"/>
    <w:rsid w:val="00FB66DD"/>
    <w:rsid w:val="00FB6DC6"/>
    <w:rsid w:val="00FB72C9"/>
    <w:rsid w:val="00FB7A51"/>
    <w:rsid w:val="00FC1C3C"/>
    <w:rsid w:val="00FC2349"/>
    <w:rsid w:val="00FC3871"/>
    <w:rsid w:val="00FC390B"/>
    <w:rsid w:val="00FC4210"/>
    <w:rsid w:val="00FC43AE"/>
    <w:rsid w:val="00FC46F1"/>
    <w:rsid w:val="00FC4741"/>
    <w:rsid w:val="00FC4860"/>
    <w:rsid w:val="00FC4D2D"/>
    <w:rsid w:val="00FC4E53"/>
    <w:rsid w:val="00FC5BC5"/>
    <w:rsid w:val="00FC5DD6"/>
    <w:rsid w:val="00FC6703"/>
    <w:rsid w:val="00FC6895"/>
    <w:rsid w:val="00FC6BC3"/>
    <w:rsid w:val="00FC6BDB"/>
    <w:rsid w:val="00FC70AB"/>
    <w:rsid w:val="00FC7947"/>
    <w:rsid w:val="00FC79D9"/>
    <w:rsid w:val="00FD082E"/>
    <w:rsid w:val="00FD0EA8"/>
    <w:rsid w:val="00FD1436"/>
    <w:rsid w:val="00FD1851"/>
    <w:rsid w:val="00FD3735"/>
    <w:rsid w:val="00FD389C"/>
    <w:rsid w:val="00FD3A3E"/>
    <w:rsid w:val="00FD3C17"/>
    <w:rsid w:val="00FD3F24"/>
    <w:rsid w:val="00FD48A6"/>
    <w:rsid w:val="00FD58F4"/>
    <w:rsid w:val="00FD5E48"/>
    <w:rsid w:val="00FD600D"/>
    <w:rsid w:val="00FD65EC"/>
    <w:rsid w:val="00FD6CD6"/>
    <w:rsid w:val="00FD7004"/>
    <w:rsid w:val="00FD769C"/>
    <w:rsid w:val="00FD7BB6"/>
    <w:rsid w:val="00FE0286"/>
    <w:rsid w:val="00FE057D"/>
    <w:rsid w:val="00FE12EE"/>
    <w:rsid w:val="00FE1511"/>
    <w:rsid w:val="00FE153F"/>
    <w:rsid w:val="00FE20F2"/>
    <w:rsid w:val="00FE2389"/>
    <w:rsid w:val="00FE2439"/>
    <w:rsid w:val="00FE2900"/>
    <w:rsid w:val="00FE3403"/>
    <w:rsid w:val="00FE3D91"/>
    <w:rsid w:val="00FE4679"/>
    <w:rsid w:val="00FE4D5F"/>
    <w:rsid w:val="00FE5DA6"/>
    <w:rsid w:val="00FE6289"/>
    <w:rsid w:val="00FE6A14"/>
    <w:rsid w:val="00FE7263"/>
    <w:rsid w:val="00FE74A8"/>
    <w:rsid w:val="00FF03BB"/>
    <w:rsid w:val="00FF0CB6"/>
    <w:rsid w:val="00FF0D40"/>
    <w:rsid w:val="00FF0F7B"/>
    <w:rsid w:val="00FF176C"/>
    <w:rsid w:val="00FF17F2"/>
    <w:rsid w:val="00FF2EC5"/>
    <w:rsid w:val="00FF3653"/>
    <w:rsid w:val="00FF3AD3"/>
    <w:rsid w:val="00FF4325"/>
    <w:rsid w:val="00FF4341"/>
    <w:rsid w:val="00FF45F2"/>
    <w:rsid w:val="00FF4B72"/>
    <w:rsid w:val="00FF505C"/>
    <w:rsid w:val="00FF59FE"/>
    <w:rsid w:val="00FF5AA3"/>
    <w:rsid w:val="00FF5F89"/>
    <w:rsid w:val="00FF6185"/>
    <w:rsid w:val="00FF68AA"/>
    <w:rsid w:val="00FF6D80"/>
    <w:rsid w:val="00FF6FDB"/>
    <w:rsid w:val="00FF7545"/>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BC2A"/>
  <w15:docId w15:val="{919883DD-F84E-461B-AF95-C9832F18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0DF"/>
    <w:rPr>
      <w:sz w:val="24"/>
      <w:szCs w:val="22"/>
      <w:lang w:eastAsia="en-US"/>
    </w:rPr>
  </w:style>
  <w:style w:type="paragraph" w:styleId="Titre1">
    <w:name w:val="heading 1"/>
    <w:basedOn w:val="Normal"/>
    <w:next w:val="Normal"/>
    <w:link w:val="Titre1Car"/>
    <w:uiPriority w:val="9"/>
    <w:qFormat/>
    <w:rsid w:val="00206E53"/>
    <w:pPr>
      <w:keepNext/>
      <w:keepLines/>
      <w:jc w:val="center"/>
      <w:outlineLvl w:val="0"/>
    </w:pPr>
    <w:rPr>
      <w:rFonts w:ascii="Cambria" w:eastAsia="Times New Roman" w:hAnsi="Cambria"/>
      <w:bCs/>
      <w:sz w:val="32"/>
      <w:szCs w:val="28"/>
    </w:rPr>
  </w:style>
  <w:style w:type="paragraph" w:styleId="Titre2">
    <w:name w:val="heading 2"/>
    <w:basedOn w:val="Normal"/>
    <w:next w:val="Normal"/>
    <w:link w:val="Titre2Car"/>
    <w:uiPriority w:val="9"/>
    <w:unhideWhenUsed/>
    <w:qFormat/>
    <w:rsid w:val="00B56680"/>
    <w:pPr>
      <w:keepNext/>
      <w:keepLines/>
      <w:jc w:val="center"/>
      <w:outlineLvl w:val="1"/>
    </w:pPr>
    <w:rPr>
      <w:rFonts w:ascii="Comic Sans MS" w:eastAsia="Times New Roman" w:hAnsi="Comic Sans MS" w:cs="Arial"/>
      <w:bCs/>
      <w:szCs w:val="26"/>
    </w:rPr>
  </w:style>
  <w:style w:type="paragraph" w:styleId="Titre3">
    <w:name w:val="heading 3"/>
    <w:basedOn w:val="Normal"/>
    <w:next w:val="Normal"/>
    <w:link w:val="Titre3Car"/>
    <w:uiPriority w:val="9"/>
    <w:unhideWhenUsed/>
    <w:qFormat/>
    <w:rsid w:val="00620F3B"/>
    <w:pPr>
      <w:keepNext/>
      <w:keepLines/>
      <w:jc w:val="center"/>
      <w:outlineLvl w:val="2"/>
    </w:pPr>
    <w:rPr>
      <w:rFonts w:ascii="Arial Narrow" w:eastAsia="Times New Roman" w:hAnsi="Arial Narrow"/>
      <w:bCs/>
      <w:color w:val="000000"/>
    </w:rPr>
  </w:style>
  <w:style w:type="paragraph" w:styleId="Titre4">
    <w:name w:val="heading 4"/>
    <w:basedOn w:val="Normal"/>
    <w:next w:val="Normal"/>
    <w:link w:val="Titre4Car"/>
    <w:uiPriority w:val="9"/>
    <w:unhideWhenUsed/>
    <w:qFormat/>
    <w:rsid w:val="00E62EB9"/>
    <w:pPr>
      <w:keepNext/>
      <w:keepLines/>
      <w:jc w:val="center"/>
      <w:outlineLvl w:val="3"/>
    </w:pPr>
    <w:rPr>
      <w:rFonts w:ascii="Cambria" w:eastAsia="Times New Roman" w:hAnsi="Cambria"/>
      <w:bCs/>
      <w:iCs/>
    </w:rPr>
  </w:style>
  <w:style w:type="paragraph" w:styleId="Titre5">
    <w:name w:val="heading 5"/>
    <w:basedOn w:val="Normal"/>
    <w:next w:val="Normal"/>
    <w:link w:val="Titre5Car"/>
    <w:uiPriority w:val="9"/>
    <w:unhideWhenUsed/>
    <w:qFormat/>
    <w:rsid w:val="00B879A4"/>
    <w:pPr>
      <w:keepNext/>
      <w:keepLines/>
      <w:spacing w:before="4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317B93"/>
    <w:pPr>
      <w:autoSpaceDE w:val="0"/>
      <w:autoSpaceDN w:val="0"/>
      <w:adjustRightInd w:val="0"/>
      <w:spacing w:line="288" w:lineRule="auto"/>
      <w:textAlignment w:val="center"/>
    </w:pPr>
    <w:rPr>
      <w:rFonts w:ascii="Minion Pro" w:hAnsi="Minion Pro" w:cs="Minion Pro"/>
      <w:color w:val="000000"/>
      <w:szCs w:val="24"/>
    </w:rPr>
  </w:style>
  <w:style w:type="paragraph" w:customStyle="1" w:styleId="ArticlecourantPageCourante">
    <w:name w:val="Article courant (Page Courante)"/>
    <w:basedOn w:val="Normal"/>
    <w:uiPriority w:val="99"/>
    <w:rsid w:val="00317B93"/>
    <w:pPr>
      <w:autoSpaceDE w:val="0"/>
      <w:autoSpaceDN w:val="0"/>
      <w:adjustRightInd w:val="0"/>
      <w:spacing w:line="220" w:lineRule="atLeast"/>
      <w:jc w:val="both"/>
      <w:textAlignment w:val="center"/>
    </w:pPr>
    <w:rPr>
      <w:rFonts w:ascii="Noto Serif Regular" w:hAnsi="Noto Serif Regular" w:cs="Noto Serif Regular"/>
      <w:color w:val="000000"/>
      <w:spacing w:val="7"/>
      <w:sz w:val="17"/>
      <w:szCs w:val="17"/>
    </w:rPr>
  </w:style>
  <w:style w:type="paragraph" w:customStyle="1" w:styleId="AstrixPageCourante">
    <w:name w:val="Astérix (Page Courante)"/>
    <w:basedOn w:val="Normal"/>
    <w:uiPriority w:val="99"/>
    <w:rsid w:val="00317B93"/>
    <w:pPr>
      <w:autoSpaceDE w:val="0"/>
      <w:autoSpaceDN w:val="0"/>
      <w:adjustRightInd w:val="0"/>
      <w:spacing w:before="113" w:line="288" w:lineRule="auto"/>
      <w:jc w:val="both"/>
      <w:textAlignment w:val="center"/>
    </w:pPr>
    <w:rPr>
      <w:rFonts w:ascii="Noto Serif Regular" w:hAnsi="Noto Serif Regular" w:cs="Noto Serif Regular"/>
      <w:color w:val="000000"/>
      <w:spacing w:val="-1"/>
      <w:sz w:val="12"/>
      <w:szCs w:val="12"/>
    </w:rPr>
  </w:style>
  <w:style w:type="paragraph" w:customStyle="1" w:styleId="Aucunstyledeparagraphe">
    <w:name w:val="[Aucun style de paragraphe]"/>
    <w:rsid w:val="00535DAA"/>
    <w:pPr>
      <w:autoSpaceDE w:val="0"/>
      <w:autoSpaceDN w:val="0"/>
      <w:adjustRightInd w:val="0"/>
      <w:spacing w:line="288" w:lineRule="auto"/>
      <w:textAlignment w:val="center"/>
    </w:pPr>
    <w:rPr>
      <w:rFonts w:ascii="Minion Pro" w:hAnsi="Minion Pro" w:cs="Minion Pro"/>
      <w:color w:val="000000"/>
      <w:sz w:val="24"/>
      <w:szCs w:val="24"/>
      <w:lang w:eastAsia="en-US"/>
    </w:rPr>
  </w:style>
  <w:style w:type="character" w:customStyle="1" w:styleId="txtserif">
    <w:name w:val="txt+serif"/>
    <w:uiPriority w:val="99"/>
    <w:rsid w:val="00535DAA"/>
    <w:rPr>
      <w:rFonts w:ascii="Noto Serif" w:hAnsi="Noto Serif" w:cs="Noto Serif"/>
      <w:spacing w:val="-2"/>
      <w:sz w:val="17"/>
      <w:szCs w:val="17"/>
    </w:rPr>
  </w:style>
  <w:style w:type="paragraph" w:customStyle="1" w:styleId="TitreCourantPrincipalPageCourante">
    <w:name w:val="Titre Courant Principal (Page Courante)"/>
    <w:basedOn w:val="Aucunstyledeparagraphe"/>
    <w:uiPriority w:val="99"/>
    <w:rsid w:val="00535DAA"/>
    <w:pPr>
      <w:suppressAutoHyphens/>
      <w:spacing w:line="740" w:lineRule="atLeast"/>
    </w:pPr>
    <w:rPr>
      <w:rFonts w:ascii="DIN OT Black" w:hAnsi="DIN OT Black" w:cs="DIN OT Black"/>
      <w:caps/>
      <w:color w:val="59BAC6"/>
      <w:spacing w:val="-7"/>
      <w:sz w:val="68"/>
      <w:szCs w:val="68"/>
    </w:rPr>
  </w:style>
  <w:style w:type="paragraph" w:customStyle="1" w:styleId="Lettrine3ArtCourantPageCourante">
    <w:name w:val="Lettrine 3 + Art Courant (Page Courante)"/>
    <w:basedOn w:val="ArticlecourantPageCourante"/>
    <w:uiPriority w:val="99"/>
    <w:rsid w:val="00535DAA"/>
    <w:rPr>
      <w:rFonts w:ascii="Noto Serif" w:hAnsi="Noto Serif" w:cs="Noto Serif"/>
    </w:rPr>
  </w:style>
  <w:style w:type="paragraph" w:customStyle="1" w:styleId="Lettrine2ArtCourantPageCourante">
    <w:name w:val="Lettrine 2 + Art Courant (Page Courante)"/>
    <w:basedOn w:val="ArticlecourantPageCourante"/>
    <w:uiPriority w:val="99"/>
    <w:rsid w:val="00535DAA"/>
    <w:rPr>
      <w:rFonts w:ascii="Noto Serif" w:hAnsi="Noto Serif" w:cs="Noto Serif"/>
    </w:rPr>
  </w:style>
  <w:style w:type="character" w:styleId="Lienhypertexte">
    <w:name w:val="Hyperlink"/>
    <w:uiPriority w:val="99"/>
    <w:unhideWhenUsed/>
    <w:rsid w:val="00535DAA"/>
    <w:rPr>
      <w:color w:val="0000FF"/>
      <w:u w:val="single"/>
    </w:rPr>
  </w:style>
  <w:style w:type="character" w:customStyle="1" w:styleId="Bold">
    <w:name w:val="Bold"/>
    <w:uiPriority w:val="99"/>
    <w:rsid w:val="00535DAA"/>
    <w:rPr>
      <w:rFonts w:ascii="Noto Serif Bold" w:hAnsi="Noto Serif Bold" w:cs="Noto Serif Bold"/>
      <w:b/>
      <w:bCs/>
      <w:spacing w:val="-2"/>
      <w:sz w:val="17"/>
      <w:szCs w:val="17"/>
      <w:vertAlign w:val="baseline"/>
    </w:rPr>
  </w:style>
  <w:style w:type="paragraph" w:customStyle="1" w:styleId="SurTitrePageCourante">
    <w:name w:val="Sur Titre (Page Courante)"/>
    <w:basedOn w:val="Aucunstyledeparagraphe"/>
    <w:uiPriority w:val="99"/>
    <w:rsid w:val="00535DAA"/>
    <w:pPr>
      <w:spacing w:before="113" w:line="260" w:lineRule="atLeast"/>
    </w:pPr>
    <w:rPr>
      <w:rFonts w:ascii="DIN OT Bold" w:hAnsi="DIN OT Bold" w:cs="DIN OT Bold"/>
      <w:b/>
      <w:bCs/>
      <w:color w:val="3FF2E0"/>
      <w:sz w:val="26"/>
      <w:szCs w:val="26"/>
    </w:rPr>
  </w:style>
  <w:style w:type="paragraph" w:customStyle="1" w:styleId="ChapeaucourantPageCourante">
    <w:name w:val="Chapeau courant (Page Courante)"/>
    <w:basedOn w:val="Aucunstyledeparagraphe"/>
    <w:uiPriority w:val="99"/>
    <w:rsid w:val="00535DAA"/>
    <w:pPr>
      <w:jc w:val="both"/>
    </w:pPr>
    <w:rPr>
      <w:rFonts w:ascii="DIN OT Bold" w:hAnsi="DIN OT Bold" w:cs="DIN OT Bold"/>
      <w:b/>
      <w:bCs/>
      <w:color w:val="59BAC6"/>
      <w:spacing w:val="-2"/>
    </w:rPr>
  </w:style>
  <w:style w:type="paragraph" w:customStyle="1" w:styleId="TITREEXCERGUEPageCourante">
    <w:name w:val="TITRE EXCERGUE (Page Courante)"/>
    <w:basedOn w:val="Aucunstyledeparagraphe"/>
    <w:uiPriority w:val="99"/>
    <w:rsid w:val="00535DAA"/>
    <w:pPr>
      <w:suppressAutoHyphens/>
      <w:spacing w:before="49" w:line="300" w:lineRule="atLeast"/>
    </w:pPr>
    <w:rPr>
      <w:rFonts w:ascii="DIN OT Black" w:hAnsi="DIN OT Black" w:cs="DIN OT Black"/>
      <w:caps/>
      <w:color w:val="68FF00"/>
      <w:spacing w:val="-3"/>
      <w:sz w:val="28"/>
      <w:szCs w:val="28"/>
    </w:rPr>
  </w:style>
  <w:style w:type="paragraph" w:customStyle="1" w:styleId="INTERTITREPageCourante">
    <w:name w:val="INTERTITRE (Page Courante)"/>
    <w:basedOn w:val="Aucunstyledeparagraphe"/>
    <w:uiPriority w:val="99"/>
    <w:rsid w:val="00535DAA"/>
    <w:pPr>
      <w:jc w:val="both"/>
    </w:pPr>
    <w:rPr>
      <w:rFonts w:ascii="DIN Cond Black" w:hAnsi="DIN Cond Black" w:cs="DIN Cond Black"/>
      <w:caps/>
      <w:color w:val="A068FF"/>
      <w:sz w:val="26"/>
      <w:szCs w:val="26"/>
    </w:rPr>
  </w:style>
  <w:style w:type="paragraph" w:customStyle="1" w:styleId="DeuximeTitreCourantPageCourante">
    <w:name w:val="Deuxième Titre Courant (Page Courante)"/>
    <w:basedOn w:val="Aucunstyledeparagraphe"/>
    <w:uiPriority w:val="99"/>
    <w:rsid w:val="00535DAA"/>
    <w:pPr>
      <w:suppressAutoHyphens/>
      <w:spacing w:line="440" w:lineRule="atLeast"/>
    </w:pPr>
    <w:rPr>
      <w:rFonts w:ascii="DIN OT Black" w:hAnsi="DIN OT Black" w:cs="DIN OT Black"/>
      <w:caps/>
      <w:color w:val="59BAC6"/>
      <w:spacing w:val="-4"/>
      <w:w w:val="98"/>
      <w:sz w:val="40"/>
      <w:szCs w:val="40"/>
    </w:rPr>
  </w:style>
  <w:style w:type="character" w:customStyle="1" w:styleId="txt">
    <w:name w:val="txt"/>
    <w:uiPriority w:val="99"/>
    <w:rsid w:val="000D2172"/>
    <w:rPr>
      <w:rFonts w:ascii="DIN OT" w:hAnsi="DIN OT" w:cs="DIN OT"/>
      <w:spacing w:val="-2"/>
      <w:sz w:val="18"/>
      <w:szCs w:val="18"/>
    </w:rPr>
  </w:style>
  <w:style w:type="paragraph" w:customStyle="1" w:styleId="TITRETEXTEGROUPEPOLITIQUEGroupesPolitiques">
    <w:name w:val="TITRE TEXTE GROUPE POLITIQUE (Groupes Politiques)"/>
    <w:basedOn w:val="Aucunstyledeparagraphe"/>
    <w:uiPriority w:val="99"/>
    <w:rsid w:val="000D2172"/>
    <w:pPr>
      <w:suppressAutoHyphens/>
      <w:spacing w:before="113"/>
    </w:pPr>
    <w:rPr>
      <w:rFonts w:ascii="Helvetica Neue LT Std 77 Bold C" w:hAnsi="Helvetica Neue LT Std 77 Bold C" w:cs="Helvetica Neue LT Std 77 Bold C"/>
      <w:b/>
      <w:bCs/>
      <w:caps/>
      <w:color w:val="3DCB7A"/>
      <w:spacing w:val="-3"/>
      <w:sz w:val="26"/>
      <w:szCs w:val="26"/>
    </w:rPr>
  </w:style>
  <w:style w:type="paragraph" w:customStyle="1" w:styleId="TexteGroupesPolitiquesGroupesPolitiques">
    <w:name w:val="Texte Groupes Politiques (Groupes Politiques)"/>
    <w:basedOn w:val="Paragraphestandard"/>
    <w:uiPriority w:val="99"/>
    <w:rsid w:val="000D2172"/>
    <w:pPr>
      <w:spacing w:line="200" w:lineRule="atLeast"/>
      <w:jc w:val="both"/>
    </w:pPr>
    <w:rPr>
      <w:rFonts w:ascii="DIN OT" w:hAnsi="DIN OT" w:cs="DIN OT"/>
      <w:sz w:val="18"/>
      <w:szCs w:val="18"/>
    </w:rPr>
  </w:style>
  <w:style w:type="paragraph" w:customStyle="1" w:styleId="LettrineTexteGroupesPoltiquesGroupesPolitiques">
    <w:name w:val="Lettrine + Texte Groupes Poltiques (Groupes Politiques)"/>
    <w:basedOn w:val="TexteGroupesPolitiquesGroupesPolitiques"/>
    <w:uiPriority w:val="99"/>
    <w:rsid w:val="000D2172"/>
  </w:style>
  <w:style w:type="paragraph" w:styleId="Titre">
    <w:name w:val="Title"/>
    <w:basedOn w:val="Normal"/>
    <w:next w:val="Normal"/>
    <w:link w:val="TitreCar"/>
    <w:uiPriority w:val="10"/>
    <w:qFormat/>
    <w:rsid w:val="0026629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reCar">
    <w:name w:val="Titre Car"/>
    <w:link w:val="Titre"/>
    <w:uiPriority w:val="10"/>
    <w:rsid w:val="00266295"/>
    <w:rPr>
      <w:rFonts w:ascii="Cambria" w:eastAsia="Times New Roman" w:hAnsi="Cambria" w:cs="Times New Roman"/>
      <w:color w:val="17365D"/>
      <w:spacing w:val="5"/>
      <w:kern w:val="28"/>
      <w:sz w:val="52"/>
      <w:szCs w:val="52"/>
    </w:rPr>
  </w:style>
  <w:style w:type="character" w:customStyle="1" w:styleId="Titre1Car">
    <w:name w:val="Titre 1 Car"/>
    <w:link w:val="Titre1"/>
    <w:uiPriority w:val="9"/>
    <w:rsid w:val="00206E53"/>
    <w:rPr>
      <w:rFonts w:ascii="Cambria" w:eastAsia="Times New Roman" w:hAnsi="Cambria"/>
      <w:bCs/>
      <w:sz w:val="32"/>
      <w:szCs w:val="28"/>
      <w:lang w:eastAsia="en-US"/>
    </w:rPr>
  </w:style>
  <w:style w:type="character" w:customStyle="1" w:styleId="Titre2Car">
    <w:name w:val="Titre 2 Car"/>
    <w:link w:val="Titre2"/>
    <w:uiPriority w:val="9"/>
    <w:rsid w:val="00B56680"/>
    <w:rPr>
      <w:rFonts w:ascii="Comic Sans MS" w:eastAsia="Times New Roman" w:hAnsi="Comic Sans MS" w:cs="Arial"/>
      <w:bCs/>
      <w:sz w:val="24"/>
      <w:szCs w:val="26"/>
      <w:lang w:eastAsia="en-US"/>
    </w:rPr>
  </w:style>
  <w:style w:type="character" w:customStyle="1" w:styleId="Titre3Car">
    <w:name w:val="Titre 3 Car"/>
    <w:link w:val="Titre3"/>
    <w:uiPriority w:val="9"/>
    <w:rsid w:val="00620F3B"/>
    <w:rPr>
      <w:rFonts w:ascii="Arial Narrow" w:eastAsia="Times New Roman" w:hAnsi="Arial Narrow" w:cs="Times New Roman"/>
      <w:bCs/>
      <w:color w:val="000000"/>
    </w:rPr>
  </w:style>
  <w:style w:type="character" w:customStyle="1" w:styleId="Titre4Car">
    <w:name w:val="Titre 4 Car"/>
    <w:link w:val="Titre4"/>
    <w:uiPriority w:val="9"/>
    <w:rsid w:val="00E62EB9"/>
    <w:rPr>
      <w:rFonts w:ascii="Cambria" w:eastAsia="Times New Roman" w:hAnsi="Cambria" w:cs="Times New Roman"/>
      <w:bCs/>
      <w:iCs/>
    </w:rPr>
  </w:style>
  <w:style w:type="paragraph" w:customStyle="1" w:styleId="LgendetextenoirPageCourante">
    <w:name w:val="Légende texte noir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noircopiePageCourante">
    <w:name w:val="Légende texte noir copie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blancPageCourante">
    <w:name w:val="Légende texte blanc (Page Courante)"/>
    <w:basedOn w:val="Aucunstyledeparagraphe"/>
    <w:uiPriority w:val="99"/>
    <w:rsid w:val="00543CF0"/>
    <w:pPr>
      <w:suppressAutoHyphens/>
    </w:pPr>
    <w:rPr>
      <w:rFonts w:ascii="DIN OT Medium" w:hAnsi="DIN OT Medium" w:cs="DIN OT Medium"/>
      <w:color w:val="FFFFFF"/>
      <w:sz w:val="15"/>
      <w:szCs w:val="15"/>
    </w:rPr>
  </w:style>
  <w:style w:type="paragraph" w:styleId="Paragraphedeliste">
    <w:name w:val="List Paragraph"/>
    <w:basedOn w:val="Normal"/>
    <w:uiPriority w:val="34"/>
    <w:qFormat/>
    <w:rsid w:val="0053192C"/>
    <w:pPr>
      <w:ind w:left="720"/>
      <w:contextualSpacing/>
    </w:pPr>
  </w:style>
  <w:style w:type="paragraph" w:customStyle="1" w:styleId="TEXTECOURANT">
    <w:name w:val="TEXTE COURANT"/>
    <w:basedOn w:val="Aucunstyledeparagraphe"/>
    <w:uiPriority w:val="99"/>
    <w:rsid w:val="00F01910"/>
    <w:pPr>
      <w:spacing w:before="113" w:line="190" w:lineRule="atLeast"/>
      <w:jc w:val="both"/>
    </w:pPr>
    <w:rPr>
      <w:rFonts w:ascii="Helvetica LT Std Light" w:hAnsi="Helvetica LT Std Light" w:cs="Helvetica LT Std Light"/>
      <w:spacing w:val="-2"/>
      <w:sz w:val="17"/>
      <w:szCs w:val="17"/>
      <w:lang w:eastAsia="fr-FR"/>
    </w:rPr>
  </w:style>
  <w:style w:type="paragraph" w:customStyle="1" w:styleId="SOMMAIREEXERGUE">
    <w:name w:val="SOMMAIRE EXERGUE"/>
    <w:basedOn w:val="Aucunstyledeparagraphe"/>
    <w:uiPriority w:val="99"/>
    <w:rsid w:val="00F01910"/>
    <w:pPr>
      <w:spacing w:line="280" w:lineRule="atLeast"/>
    </w:pPr>
    <w:rPr>
      <w:rFonts w:ascii="Adobe Garamond Italic" w:hAnsi="Adobe Garamond Italic" w:cs="Adobe Garamond Italic"/>
      <w:i/>
      <w:iCs/>
      <w:color w:val="575757"/>
      <w:sz w:val="26"/>
      <w:szCs w:val="26"/>
      <w:lang w:eastAsia="fr-FR"/>
    </w:rPr>
  </w:style>
  <w:style w:type="paragraph" w:customStyle="1" w:styleId="TITREBREVE2BREVE">
    <w:name w:val="TITRE BREVE 2 (BREVE)"/>
    <w:basedOn w:val="Aucunstyledeparagraphe"/>
    <w:uiPriority w:val="99"/>
    <w:rsid w:val="00F01910"/>
    <w:pPr>
      <w:spacing w:line="320" w:lineRule="atLeast"/>
    </w:pPr>
    <w:rPr>
      <w:rFonts w:ascii="Libel Suit Regular" w:hAnsi="Libel Suit Regular" w:cs="Libel Suit Regular"/>
      <w:spacing w:val="24"/>
      <w:sz w:val="30"/>
      <w:szCs w:val="30"/>
      <w:lang w:eastAsia="fr-FR"/>
    </w:rPr>
  </w:style>
  <w:style w:type="paragraph" w:customStyle="1" w:styleId="TEXTEBREVEBREVE">
    <w:name w:val="TEXTE BREVE (BREVE)"/>
    <w:basedOn w:val="Aucunstyledeparagraphe"/>
    <w:uiPriority w:val="99"/>
    <w:rsid w:val="00F01910"/>
    <w:pPr>
      <w:spacing w:before="113" w:line="200" w:lineRule="atLeast"/>
      <w:jc w:val="both"/>
    </w:pPr>
    <w:rPr>
      <w:rFonts w:ascii="Helvetica LT Std Light" w:hAnsi="Helvetica LT Std Light" w:cs="Helvetica LT Std Light"/>
      <w:spacing w:val="-1"/>
      <w:sz w:val="17"/>
      <w:szCs w:val="17"/>
      <w:lang w:eastAsia="fr-FR"/>
    </w:rPr>
  </w:style>
  <w:style w:type="character" w:customStyle="1" w:styleId="TITREBREVE2ROSE">
    <w:name w:val="TITRE BREVE 2 ROSE"/>
    <w:uiPriority w:val="99"/>
    <w:rsid w:val="00F01910"/>
    <w:rPr>
      <w:color w:val="C62D56"/>
    </w:rPr>
  </w:style>
  <w:style w:type="paragraph" w:customStyle="1" w:styleId="CATEGORIEBREVEBREVE">
    <w:name w:val="CATEGORIE BREVE (BREVE)"/>
    <w:basedOn w:val="Aucunstyledeparagraphe"/>
    <w:uiPriority w:val="99"/>
    <w:rsid w:val="00F01910"/>
    <w:pPr>
      <w:spacing w:line="440" w:lineRule="atLeast"/>
    </w:pPr>
    <w:rPr>
      <w:rFonts w:ascii="Libel Suit Regular" w:hAnsi="Libel Suit Regular" w:cs="Libel Suit Regular"/>
      <w:caps/>
      <w:color w:val="FFFFFF"/>
      <w:spacing w:val="35"/>
      <w:sz w:val="44"/>
      <w:szCs w:val="44"/>
      <w:lang w:eastAsia="fr-FR"/>
    </w:rPr>
  </w:style>
  <w:style w:type="paragraph" w:customStyle="1" w:styleId="TITREBREVE1BREVE">
    <w:name w:val="TITRE BREVE 1 (BREVE)"/>
    <w:basedOn w:val="Aucunstyledeparagraphe"/>
    <w:uiPriority w:val="99"/>
    <w:rsid w:val="00F01910"/>
    <w:pPr>
      <w:spacing w:line="340" w:lineRule="atLeast"/>
    </w:pPr>
    <w:rPr>
      <w:rFonts w:ascii="Libel Suit Regular" w:hAnsi="Libel Suit Regular" w:cs="Libel Suit Regular"/>
      <w:caps/>
      <w:spacing w:val="29"/>
      <w:sz w:val="36"/>
      <w:szCs w:val="36"/>
      <w:lang w:eastAsia="fr-FR"/>
    </w:rPr>
  </w:style>
  <w:style w:type="character" w:customStyle="1" w:styleId="LETTRINE">
    <w:name w:val="LETTRINE"/>
    <w:uiPriority w:val="99"/>
    <w:rsid w:val="000C0B3F"/>
    <w:rPr>
      <w:rFonts w:ascii="Helvetica LT Std Roman" w:hAnsi="Helvetica LT Std Roman" w:cs="Helvetica LT Std Roman"/>
      <w:color w:val="000000"/>
      <w:sz w:val="17"/>
      <w:szCs w:val="17"/>
    </w:rPr>
  </w:style>
  <w:style w:type="paragraph" w:customStyle="1" w:styleId="TITRE0">
    <w:name w:val="TITRE"/>
    <w:basedOn w:val="Aucunstyledeparagraphe"/>
    <w:uiPriority w:val="99"/>
    <w:rsid w:val="00B217ED"/>
    <w:pPr>
      <w:spacing w:line="780" w:lineRule="atLeast"/>
      <w:jc w:val="center"/>
    </w:pPr>
    <w:rPr>
      <w:rFonts w:ascii="Libel Suit Regular" w:hAnsi="Libel Suit Regular" w:cs="Libel Suit Regular"/>
      <w:caps/>
      <w:spacing w:val="59"/>
      <w:sz w:val="74"/>
      <w:szCs w:val="74"/>
      <w:lang w:eastAsia="fr-FR"/>
    </w:rPr>
  </w:style>
  <w:style w:type="paragraph" w:customStyle="1" w:styleId="CHAPEAU">
    <w:name w:val="CHAPEAU"/>
    <w:basedOn w:val="Aucunstyledeparagraphe"/>
    <w:uiPriority w:val="99"/>
    <w:rsid w:val="00B217ED"/>
    <w:pPr>
      <w:spacing w:before="170" w:line="220" w:lineRule="atLeast"/>
      <w:jc w:val="center"/>
    </w:pPr>
    <w:rPr>
      <w:rFonts w:ascii="Helvetica LT Std Oblique" w:hAnsi="Helvetica LT Std Oblique" w:cs="Helvetica LT Std Oblique"/>
      <w:i/>
      <w:iCs/>
      <w:spacing w:val="-2"/>
      <w:sz w:val="20"/>
      <w:szCs w:val="20"/>
      <w:lang w:eastAsia="fr-FR"/>
    </w:rPr>
  </w:style>
  <w:style w:type="paragraph" w:customStyle="1" w:styleId="TEXTECOURANTLETTRINE">
    <w:name w:val="TEXTE COURANT LETTRINE"/>
    <w:basedOn w:val="TEXTECOURANT"/>
    <w:uiPriority w:val="99"/>
    <w:rsid w:val="00B217ED"/>
  </w:style>
  <w:style w:type="paragraph" w:customStyle="1" w:styleId="SOUSTITRETEXTE">
    <w:name w:val="SOUS TITRE TEXTE"/>
    <w:basedOn w:val="Aucunstyledeparagraphe"/>
    <w:uiPriority w:val="99"/>
    <w:rsid w:val="00B217ED"/>
    <w:pPr>
      <w:spacing w:before="283" w:line="190" w:lineRule="atLeast"/>
    </w:pPr>
    <w:rPr>
      <w:rFonts w:ascii="Helvetica LT Std Bold" w:hAnsi="Helvetica LT Std Bold" w:cs="Helvetica LT Std Bold"/>
      <w:b/>
      <w:bCs/>
      <w:caps/>
      <w:spacing w:val="-2"/>
      <w:sz w:val="17"/>
      <w:szCs w:val="17"/>
      <w:lang w:eastAsia="fr-FR"/>
    </w:rPr>
  </w:style>
  <w:style w:type="paragraph" w:customStyle="1" w:styleId="CHIFFRECHIFFRECLEF">
    <w:name w:val="CHIFFRE (CHIFFRE CLEF)"/>
    <w:basedOn w:val="Aucunstyledeparagraphe"/>
    <w:uiPriority w:val="99"/>
    <w:rsid w:val="00B217ED"/>
    <w:pPr>
      <w:spacing w:line="880" w:lineRule="atLeast"/>
      <w:jc w:val="center"/>
    </w:pPr>
    <w:rPr>
      <w:rFonts w:ascii="Libel Suit Regular" w:hAnsi="Libel Suit Regular" w:cs="Libel Suit Regular"/>
      <w:color w:val="FFFFFF"/>
      <w:spacing w:val="24"/>
      <w:sz w:val="81"/>
      <w:szCs w:val="81"/>
      <w:lang w:eastAsia="fr-FR"/>
    </w:rPr>
  </w:style>
  <w:style w:type="paragraph" w:customStyle="1" w:styleId="SOUSTITRE">
    <w:name w:val="SOUSTITRE"/>
    <w:basedOn w:val="Aucunstyledeparagraphe"/>
    <w:uiPriority w:val="99"/>
    <w:rsid w:val="001E26FB"/>
    <w:pPr>
      <w:spacing w:before="57" w:line="300" w:lineRule="atLeast"/>
      <w:jc w:val="center"/>
    </w:pPr>
    <w:rPr>
      <w:rFonts w:ascii="Helvetica LT Std Light" w:hAnsi="Helvetica LT Std Light" w:cs="Helvetica LT Std Light"/>
      <w:caps/>
      <w:sz w:val="26"/>
      <w:szCs w:val="26"/>
      <w:lang w:eastAsia="fr-FR"/>
    </w:rPr>
  </w:style>
  <w:style w:type="character" w:customStyle="1" w:styleId="SURTITREDOSSIER">
    <w:name w:val="SURTITRE DOSSIER"/>
    <w:uiPriority w:val="99"/>
    <w:rsid w:val="001E26FB"/>
    <w:rPr>
      <w:color w:val="2B6BB1"/>
    </w:rPr>
  </w:style>
  <w:style w:type="paragraph" w:customStyle="1" w:styleId="TEXTEENCART">
    <w:name w:val="TEXTE ENCART"/>
    <w:basedOn w:val="Aucunstyledeparagraphe"/>
    <w:uiPriority w:val="99"/>
    <w:rsid w:val="001E26FB"/>
    <w:pPr>
      <w:spacing w:before="85" w:line="190" w:lineRule="atLeast"/>
      <w:jc w:val="both"/>
    </w:pPr>
    <w:rPr>
      <w:rFonts w:ascii="Helvetica LT Std Roman" w:hAnsi="Helvetica LT Std Roman" w:cs="Helvetica LT Std Roman"/>
      <w:spacing w:val="-2"/>
      <w:sz w:val="17"/>
      <w:szCs w:val="17"/>
      <w:lang w:eastAsia="fr-FR"/>
    </w:rPr>
  </w:style>
  <w:style w:type="paragraph" w:customStyle="1" w:styleId="SURTITRE">
    <w:name w:val="SURTITRE"/>
    <w:basedOn w:val="Aucunstyledeparagraphe"/>
    <w:uiPriority w:val="99"/>
    <w:rsid w:val="001E26FB"/>
    <w:pPr>
      <w:spacing w:line="240" w:lineRule="atLeast"/>
      <w:jc w:val="center"/>
    </w:pPr>
    <w:rPr>
      <w:rFonts w:ascii="Libel Suit Regular" w:hAnsi="Libel Suit Regular" w:cs="Libel Suit Regular"/>
      <w:spacing w:val="16"/>
      <w:sz w:val="20"/>
      <w:szCs w:val="20"/>
      <w:lang w:eastAsia="fr-FR"/>
    </w:rPr>
  </w:style>
  <w:style w:type="character" w:customStyle="1" w:styleId="SURTITREALHONNEUR">
    <w:name w:val="SURTITRE A L'HONNEUR"/>
    <w:uiPriority w:val="99"/>
    <w:rsid w:val="001E26FB"/>
    <w:rPr>
      <w:color w:val="795B40"/>
      <w:sz w:val="20"/>
      <w:szCs w:val="20"/>
    </w:rPr>
  </w:style>
  <w:style w:type="paragraph" w:customStyle="1" w:styleId="BANDEAUTEXTEAGENDABANDEAU">
    <w:name w:val="BANDEAU TEXTE (AGENDA BANDEAU)"/>
    <w:basedOn w:val="Aucunstyledeparagraphe"/>
    <w:uiPriority w:val="99"/>
    <w:rsid w:val="001E26FB"/>
    <w:pPr>
      <w:spacing w:before="57" w:line="190" w:lineRule="atLeast"/>
      <w:jc w:val="both"/>
    </w:pPr>
    <w:rPr>
      <w:rFonts w:ascii="Helvetica LT Std Light" w:hAnsi="Helvetica LT Std Light" w:cs="Helvetica LT Std Light"/>
      <w:color w:val="FFFFFF"/>
      <w:spacing w:val="-7"/>
      <w:sz w:val="17"/>
      <w:szCs w:val="17"/>
      <w:lang w:eastAsia="fr-FR"/>
    </w:rPr>
  </w:style>
  <w:style w:type="paragraph" w:customStyle="1" w:styleId="SORTIREVENEMENTAGENDA">
    <w:name w:val="SORTIR EVENEMENT  (AGENDA)"/>
    <w:basedOn w:val="Aucunstyledeparagraphe"/>
    <w:uiPriority w:val="99"/>
    <w:rsid w:val="00977896"/>
    <w:pPr>
      <w:spacing w:before="57" w:line="320" w:lineRule="atLeast"/>
    </w:pPr>
    <w:rPr>
      <w:rFonts w:ascii="Libel Suit Regular" w:hAnsi="Libel Suit Regular" w:cs="Libel Suit Regular"/>
      <w:color w:val="C31B1A"/>
      <w:spacing w:val="21"/>
      <w:sz w:val="30"/>
      <w:szCs w:val="30"/>
      <w:lang w:eastAsia="fr-FR"/>
    </w:rPr>
  </w:style>
  <w:style w:type="paragraph" w:customStyle="1" w:styleId="AGENDALIEUXAGENDA">
    <w:name w:val="AGENDA LIEUX (AGENDA)"/>
    <w:basedOn w:val="Aucunstyledeparagraphe"/>
    <w:uiPriority w:val="99"/>
    <w:rsid w:val="00977896"/>
    <w:pPr>
      <w:spacing w:before="57" w:line="190" w:lineRule="atLeast"/>
    </w:pPr>
    <w:rPr>
      <w:rFonts w:ascii="Helvetica LT Std Light" w:hAnsi="Helvetica LT Std Light" w:cs="Helvetica LT Std Light"/>
      <w:caps/>
      <w:spacing w:val="-3"/>
      <w:sz w:val="17"/>
      <w:szCs w:val="17"/>
      <w:lang w:eastAsia="fr-FR"/>
    </w:rPr>
  </w:style>
  <w:style w:type="paragraph" w:customStyle="1" w:styleId="AGENDATEXTEAGENDA">
    <w:name w:val="AGENDA TEXTE (AGENDA)"/>
    <w:basedOn w:val="TEXTECOURANT"/>
    <w:uiPriority w:val="99"/>
    <w:rsid w:val="00977896"/>
    <w:pPr>
      <w:spacing w:before="57"/>
    </w:pPr>
  </w:style>
  <w:style w:type="character" w:customStyle="1" w:styleId="AGENDAVILLE">
    <w:name w:val="AGENDA VILLE"/>
    <w:uiPriority w:val="99"/>
    <w:rsid w:val="00977896"/>
    <w:rPr>
      <w:b/>
      <w:bCs/>
    </w:rPr>
  </w:style>
  <w:style w:type="paragraph" w:customStyle="1" w:styleId="AGENDAHEUREAGENDA">
    <w:name w:val="AGENDA HEURE (AGENDA)"/>
    <w:basedOn w:val="Aucunstyledeparagraphe"/>
    <w:uiPriority w:val="99"/>
    <w:rsid w:val="00977896"/>
    <w:pPr>
      <w:spacing w:before="340" w:line="320" w:lineRule="atLeast"/>
    </w:pPr>
    <w:rPr>
      <w:rFonts w:ascii="Libel Suit Regular" w:hAnsi="Libel Suit Regular" w:cs="Libel Suit Regular"/>
      <w:spacing w:val="18"/>
      <w:sz w:val="26"/>
      <w:szCs w:val="26"/>
      <w:lang w:eastAsia="fr-FR"/>
    </w:rPr>
  </w:style>
  <w:style w:type="character" w:customStyle="1" w:styleId="AGENDAJOURS">
    <w:name w:val="AGENDA JOURS"/>
    <w:uiPriority w:val="99"/>
    <w:rsid w:val="00977896"/>
    <w:rPr>
      <w:sz w:val="20"/>
      <w:szCs w:val="20"/>
    </w:rPr>
  </w:style>
  <w:style w:type="character" w:customStyle="1" w:styleId="SURTITRERECETTE">
    <w:name w:val="SURTITRE RECETTE"/>
    <w:uiPriority w:val="99"/>
    <w:rsid w:val="00AC7BD6"/>
    <w:rPr>
      <w:color w:val="D57C1E"/>
      <w:sz w:val="20"/>
      <w:szCs w:val="20"/>
    </w:rPr>
  </w:style>
  <w:style w:type="paragraph" w:customStyle="1" w:styleId="INGREDIENTSRECETTE">
    <w:name w:val="INGREDIENTS RECETTE"/>
    <w:basedOn w:val="Aucunstyledeparagraphe"/>
    <w:uiPriority w:val="99"/>
    <w:rsid w:val="00E06A85"/>
    <w:pPr>
      <w:spacing w:before="113" w:line="190" w:lineRule="atLeast"/>
    </w:pPr>
    <w:rPr>
      <w:rFonts w:ascii="Helvetica LT Std Light Oblique" w:hAnsi="Helvetica LT Std Light Oblique" w:cs="Helvetica LT Std Light Oblique"/>
      <w:i/>
      <w:iCs/>
      <w:spacing w:val="-2"/>
      <w:sz w:val="17"/>
      <w:szCs w:val="17"/>
      <w:lang w:eastAsia="fr-FR"/>
    </w:rPr>
  </w:style>
  <w:style w:type="paragraph" w:customStyle="1" w:styleId="TITREENCART">
    <w:name w:val="TITRE ENCART"/>
    <w:basedOn w:val="Aucunstyledeparagraphe"/>
    <w:uiPriority w:val="99"/>
    <w:rsid w:val="00B20E7D"/>
    <w:pPr>
      <w:spacing w:line="190" w:lineRule="atLeast"/>
      <w:jc w:val="both"/>
    </w:pPr>
    <w:rPr>
      <w:rFonts w:ascii="Libel Suit" w:hAnsi="Libel Suit" w:cs="Libel Suit"/>
      <w:spacing w:val="24"/>
      <w:sz w:val="30"/>
      <w:szCs w:val="30"/>
      <w:lang w:eastAsia="fr-FR"/>
    </w:rPr>
  </w:style>
  <w:style w:type="paragraph" w:customStyle="1" w:styleId="ENCARTPHOTOTEXTE">
    <w:name w:val="ENCART PHOTO TEXTE"/>
    <w:basedOn w:val="Aucunstyledeparagraphe"/>
    <w:uiPriority w:val="99"/>
    <w:rsid w:val="00B20E7D"/>
    <w:pPr>
      <w:spacing w:line="170" w:lineRule="atLeast"/>
    </w:pPr>
    <w:rPr>
      <w:rFonts w:ascii="Helvetica LT Std Roman" w:hAnsi="Helvetica LT Std Roman" w:cs="Helvetica LT Std Roman"/>
      <w:color w:val="FFFFFF"/>
      <w:sz w:val="16"/>
      <w:szCs w:val="16"/>
      <w:lang w:eastAsia="fr-FR"/>
    </w:rPr>
  </w:style>
  <w:style w:type="paragraph" w:customStyle="1" w:styleId="DOSSIEREXERGUEDOSSIER">
    <w:name w:val="DOSSIER EXERGUE (DOSSIER)"/>
    <w:basedOn w:val="Aucunstyledeparagraphe"/>
    <w:uiPriority w:val="99"/>
    <w:rsid w:val="00B20E7D"/>
    <w:pPr>
      <w:spacing w:line="420" w:lineRule="atLeast"/>
      <w:jc w:val="center"/>
    </w:pPr>
    <w:rPr>
      <w:rFonts w:ascii="Libel Suit" w:hAnsi="Libel Suit" w:cs="Libel Suit"/>
      <w:color w:val="FFFFFF"/>
      <w:spacing w:val="11"/>
      <w:sz w:val="38"/>
      <w:szCs w:val="38"/>
      <w:lang w:eastAsia="fr-FR"/>
    </w:rPr>
  </w:style>
  <w:style w:type="character" w:customStyle="1" w:styleId="GUILLEMET-exergue-12">
    <w:name w:val="GUILLEMET-exergue-12"/>
    <w:uiPriority w:val="99"/>
    <w:rsid w:val="0004223D"/>
    <w:rPr>
      <w:rFonts w:ascii="Helvetica Neue LT Std 85 Heavy" w:hAnsi="Helvetica Neue LT Std 85 Heavy" w:cs="Helvetica Neue LT Std 85 Heavy"/>
      <w:color w:val="000000"/>
      <w:position w:val="-31"/>
      <w:sz w:val="92"/>
      <w:szCs w:val="92"/>
    </w:rPr>
  </w:style>
  <w:style w:type="paragraph" w:customStyle="1" w:styleId="SOUSTITRE0">
    <w:name w:val="SOUS TITRE"/>
    <w:basedOn w:val="TEXTECOURANT"/>
    <w:uiPriority w:val="99"/>
    <w:rsid w:val="0004223D"/>
    <w:pPr>
      <w:spacing w:before="227"/>
      <w:jc w:val="left"/>
    </w:pPr>
    <w:rPr>
      <w:rFonts w:ascii="Helvetica LT Std Bold" w:hAnsi="Helvetica LT Std Bold" w:cs="Helvetica LT Std Bold"/>
      <w:b/>
      <w:bCs/>
      <w:caps/>
      <w:spacing w:val="0"/>
    </w:rPr>
  </w:style>
  <w:style w:type="paragraph" w:customStyle="1" w:styleId="AGENDALIEUAGENDA">
    <w:name w:val="AGENDA LIEU (AGENDA)"/>
    <w:basedOn w:val="Aucunstyledeparagraphe"/>
    <w:uiPriority w:val="99"/>
    <w:rsid w:val="0004223D"/>
    <w:pPr>
      <w:spacing w:line="200" w:lineRule="atLeast"/>
    </w:pPr>
    <w:rPr>
      <w:rFonts w:ascii="Helvetica LT Std Roman" w:hAnsi="Helvetica LT Std Roman" w:cs="Helvetica LT Std Roman"/>
      <w:sz w:val="17"/>
      <w:szCs w:val="17"/>
      <w:lang w:eastAsia="fr-FR"/>
    </w:rPr>
  </w:style>
  <w:style w:type="paragraph" w:customStyle="1" w:styleId="TITREINTRODOSSIER">
    <w:name w:val="TITRE INTRO DOSSIER"/>
    <w:basedOn w:val="Aucunstyledeparagraphe"/>
    <w:uiPriority w:val="99"/>
    <w:rsid w:val="0004223D"/>
    <w:pPr>
      <w:spacing w:before="283" w:line="560" w:lineRule="atLeast"/>
      <w:jc w:val="center"/>
    </w:pPr>
    <w:rPr>
      <w:rFonts w:ascii="Libel Suit" w:hAnsi="Libel Suit" w:cs="Libel Suit"/>
      <w:spacing w:val="77"/>
      <w:sz w:val="96"/>
      <w:szCs w:val="96"/>
      <w:lang w:eastAsia="fr-FR"/>
    </w:rPr>
  </w:style>
  <w:style w:type="paragraph" w:customStyle="1" w:styleId="TEXTECONTACT">
    <w:name w:val="TEXTE CONTACT"/>
    <w:basedOn w:val="TEXTECOURANT"/>
    <w:uiPriority w:val="99"/>
    <w:rsid w:val="002C620F"/>
    <w:pPr>
      <w:spacing w:before="0"/>
    </w:pPr>
    <w:rPr>
      <w:spacing w:val="0"/>
    </w:rPr>
  </w:style>
  <w:style w:type="paragraph" w:customStyle="1" w:styleId="AGENDAJOURHEUREAGENDA">
    <w:name w:val="AGENDA JOUR HEURE (AGENDA)"/>
    <w:basedOn w:val="Aucunstyledeparagraphe"/>
    <w:uiPriority w:val="99"/>
    <w:rsid w:val="00704561"/>
    <w:pPr>
      <w:spacing w:before="113" w:line="360" w:lineRule="atLeast"/>
    </w:pPr>
    <w:rPr>
      <w:rFonts w:ascii="Libel Suit" w:hAnsi="Libel Suit" w:cs="Libel Suit"/>
      <w:caps/>
      <w:spacing w:val="14"/>
      <w:sz w:val="18"/>
      <w:szCs w:val="18"/>
      <w:lang w:eastAsia="fr-FR"/>
    </w:rPr>
  </w:style>
  <w:style w:type="paragraph" w:customStyle="1" w:styleId="AGENDAEVENEMENTAGENDA">
    <w:name w:val="AGENDA EVENEMENT (AGENDA)"/>
    <w:basedOn w:val="Aucunstyledeparagraphe"/>
    <w:uiPriority w:val="99"/>
    <w:rsid w:val="00704561"/>
    <w:pPr>
      <w:spacing w:before="57" w:line="280" w:lineRule="atLeast"/>
    </w:pPr>
    <w:rPr>
      <w:rFonts w:ascii="Libel Suit" w:hAnsi="Libel Suit" w:cs="Libel Suit"/>
      <w:color w:val="C4371C"/>
      <w:spacing w:val="18"/>
      <w:sz w:val="30"/>
      <w:szCs w:val="30"/>
      <w:lang w:eastAsia="fr-FR"/>
    </w:rPr>
  </w:style>
  <w:style w:type="paragraph" w:customStyle="1" w:styleId="ORGANISATIONAGENDA">
    <w:name w:val="ORGANISATION (AGENDA)"/>
    <w:basedOn w:val="AGENDATEXTEAGENDA"/>
    <w:uiPriority w:val="99"/>
    <w:rsid w:val="00704561"/>
    <w:pPr>
      <w:spacing w:before="0"/>
      <w:jc w:val="left"/>
    </w:pPr>
    <w:rPr>
      <w:color w:val="C4371C"/>
      <w:spacing w:val="0"/>
    </w:rPr>
  </w:style>
  <w:style w:type="paragraph" w:customStyle="1" w:styleId="TITREBLOCNOTEBLOCNOTE">
    <w:name w:val="TITRE BLOC NOTE (BLOC NOTE)"/>
    <w:basedOn w:val="Aucunstyledeparagraphe"/>
    <w:uiPriority w:val="99"/>
    <w:rsid w:val="005755D0"/>
    <w:pPr>
      <w:suppressAutoHyphens/>
      <w:spacing w:line="297" w:lineRule="atLeast"/>
      <w:textAlignment w:val="baseline"/>
    </w:pPr>
    <w:rPr>
      <w:rFonts w:ascii="DIN OT Black" w:hAnsi="DIN OT Black" w:cs="DIN OT Black"/>
      <w:caps/>
      <w:color w:val="0059FF"/>
      <w:spacing w:val="-6"/>
      <w:sz w:val="28"/>
      <w:szCs w:val="28"/>
      <w:lang w:eastAsia="fr-FR"/>
    </w:rPr>
  </w:style>
  <w:style w:type="paragraph" w:customStyle="1" w:styleId="TITRE20">
    <w:name w:val="TITRE 2"/>
    <w:basedOn w:val="Aucunstyledeparagraphe"/>
    <w:uiPriority w:val="99"/>
    <w:rsid w:val="003A2143"/>
    <w:pPr>
      <w:suppressAutoHyphens/>
      <w:spacing w:line="1300" w:lineRule="atLeast"/>
    </w:pPr>
    <w:rPr>
      <w:rFonts w:ascii="Gobold High Thin Italic Italic" w:hAnsi="Gobold High Thin Italic Italic" w:cs="Gobold High Thin Italic Italic"/>
      <w:i/>
      <w:iCs/>
      <w:sz w:val="130"/>
      <w:szCs w:val="130"/>
      <w:lang w:eastAsia="fr-FR"/>
    </w:rPr>
  </w:style>
  <w:style w:type="paragraph" w:customStyle="1" w:styleId="TITRE30">
    <w:name w:val="TITRE 3"/>
    <w:basedOn w:val="Aucunstyledeparagraphe"/>
    <w:uiPriority w:val="99"/>
    <w:rsid w:val="003A2143"/>
    <w:pPr>
      <w:suppressAutoHyphens/>
      <w:spacing w:line="1040" w:lineRule="atLeast"/>
    </w:pPr>
    <w:rPr>
      <w:rFonts w:ascii="Gobold High Thin Italic Italic" w:hAnsi="Gobold High Thin Italic Italic" w:cs="Gobold High Thin Italic Italic"/>
      <w:i/>
      <w:iCs/>
      <w:sz w:val="104"/>
      <w:szCs w:val="104"/>
      <w:lang w:eastAsia="fr-FR"/>
    </w:rPr>
  </w:style>
  <w:style w:type="character" w:customStyle="1" w:styleId="Titrebold">
    <w:name w:val="Titre bold"/>
    <w:uiPriority w:val="99"/>
    <w:rsid w:val="003A2143"/>
    <w:rPr>
      <w:rFonts w:ascii="Gobold High Bold Italic" w:hAnsi="Gobold High Bold Italic" w:cs="Gobold High Bold Italic"/>
    </w:rPr>
  </w:style>
  <w:style w:type="paragraph" w:customStyle="1" w:styleId="EDITOTexte">
    <w:name w:val="EDITO Texte"/>
    <w:basedOn w:val="Aucunstyledeparagraphe"/>
    <w:uiPriority w:val="99"/>
    <w:rsid w:val="003A2143"/>
    <w:pPr>
      <w:spacing w:after="57"/>
      <w:jc w:val="both"/>
    </w:pPr>
    <w:rPr>
      <w:rFonts w:ascii="Colfax Light" w:hAnsi="Colfax Light" w:cs="Colfax Light"/>
      <w:spacing w:val="-4"/>
      <w:sz w:val="18"/>
      <w:szCs w:val="18"/>
      <w:lang w:eastAsia="fr-FR"/>
    </w:rPr>
  </w:style>
  <w:style w:type="paragraph" w:customStyle="1" w:styleId="RETOURIMAGESTitre">
    <w:name w:val="RETOUR IMAGES Titre"/>
    <w:basedOn w:val="Aucunstyledeparagraphe"/>
    <w:uiPriority w:val="99"/>
    <w:rsid w:val="003A2143"/>
    <w:pPr>
      <w:suppressAutoHyphens/>
    </w:pPr>
    <w:rPr>
      <w:rFonts w:ascii="Colfax Black Italic" w:hAnsi="Colfax Black Italic" w:cs="Colfax Black Italic"/>
      <w:i/>
      <w:iCs/>
      <w:spacing w:val="-4"/>
      <w:sz w:val="18"/>
      <w:szCs w:val="18"/>
      <w:lang w:eastAsia="fr-FR"/>
    </w:rPr>
  </w:style>
  <w:style w:type="paragraph" w:customStyle="1" w:styleId="RETOURIMAGESTexte">
    <w:name w:val="RETOUR IMAGES Texte"/>
    <w:basedOn w:val="Aucunstyledeparagraphe"/>
    <w:uiPriority w:val="99"/>
    <w:rsid w:val="003A2143"/>
    <w:pPr>
      <w:suppressAutoHyphens/>
    </w:pPr>
    <w:rPr>
      <w:rFonts w:ascii="Colfax Light Italic" w:hAnsi="Colfax Light Italic" w:cs="Colfax Light Italic"/>
      <w:i/>
      <w:iCs/>
      <w:spacing w:val="-4"/>
      <w:sz w:val="18"/>
      <w:szCs w:val="18"/>
      <w:lang w:eastAsia="fr-FR"/>
    </w:rPr>
  </w:style>
  <w:style w:type="paragraph" w:customStyle="1" w:styleId="ENCADRETitre">
    <w:name w:val="ENCADRE Titre"/>
    <w:basedOn w:val="Aucunstyledeparagraphe"/>
    <w:uiPriority w:val="99"/>
    <w:rsid w:val="00D83EBD"/>
    <w:pPr>
      <w:suppressAutoHyphens/>
      <w:spacing w:line="360" w:lineRule="atLeast"/>
    </w:pPr>
    <w:rPr>
      <w:rFonts w:ascii="Colfax Black Italic" w:hAnsi="Colfax Black Italic" w:cs="Colfax Black Italic"/>
      <w:i/>
      <w:iCs/>
      <w:color w:val="FF00FF"/>
      <w:spacing w:val="-7"/>
      <w:sz w:val="36"/>
      <w:szCs w:val="36"/>
      <w:lang w:eastAsia="fr-FR"/>
    </w:rPr>
  </w:style>
  <w:style w:type="paragraph" w:customStyle="1" w:styleId="CHIFFRETextelight">
    <w:name w:val="CHIFFRE Texte light"/>
    <w:basedOn w:val="Aucunstyledeparagraphe"/>
    <w:uiPriority w:val="99"/>
    <w:rsid w:val="00D83EBD"/>
    <w:pPr>
      <w:suppressAutoHyphens/>
      <w:jc w:val="center"/>
    </w:pPr>
    <w:rPr>
      <w:rFonts w:ascii="Gobold Thin Light" w:hAnsi="Gobold Thin Light" w:cs="Gobold Thin Light"/>
      <w:spacing w:val="-5"/>
      <w:lang w:eastAsia="fr-FR"/>
    </w:rPr>
  </w:style>
  <w:style w:type="paragraph" w:customStyle="1" w:styleId="ENCADRETitre9pt">
    <w:name w:val="ENCADRE Titre 9pt"/>
    <w:basedOn w:val="Aucunstyledeparagraphe"/>
    <w:uiPriority w:val="99"/>
    <w:rsid w:val="00D83EBD"/>
    <w:pPr>
      <w:suppressAutoHyphens/>
      <w:spacing w:after="57" w:line="180" w:lineRule="atLeast"/>
    </w:pPr>
    <w:rPr>
      <w:rFonts w:ascii="Colfax Black" w:hAnsi="Colfax Black" w:cs="Colfax Black"/>
      <w:caps/>
      <w:color w:val="FF00FF"/>
      <w:spacing w:val="-4"/>
      <w:sz w:val="18"/>
      <w:szCs w:val="18"/>
      <w:u w:color="FFFFFF"/>
      <w:lang w:eastAsia="fr-FR"/>
    </w:rPr>
  </w:style>
  <w:style w:type="paragraph" w:customStyle="1" w:styleId="TITRE14ptrose">
    <w:name w:val="TITRE 14pt rose"/>
    <w:basedOn w:val="Aucunstyledeparagraphe"/>
    <w:uiPriority w:val="99"/>
    <w:rsid w:val="00D83EBD"/>
    <w:pPr>
      <w:suppressAutoHyphens/>
      <w:spacing w:after="28" w:line="260" w:lineRule="atLeast"/>
    </w:pPr>
    <w:rPr>
      <w:rFonts w:ascii="Colfax Black Italic" w:hAnsi="Colfax Black Italic" w:cs="Colfax Black Italic"/>
      <w:i/>
      <w:iCs/>
      <w:caps/>
      <w:color w:val="FF00FF"/>
      <w:spacing w:val="-6"/>
      <w:sz w:val="28"/>
      <w:szCs w:val="28"/>
      <w:lang w:eastAsia="fr-FR"/>
    </w:rPr>
  </w:style>
  <w:style w:type="paragraph" w:customStyle="1" w:styleId="TITRE23ptlight">
    <w:name w:val="TITRE 23pt light"/>
    <w:basedOn w:val="Aucunstyledeparagraphe"/>
    <w:uiPriority w:val="99"/>
    <w:rsid w:val="00D83EBD"/>
    <w:pPr>
      <w:suppressAutoHyphens/>
      <w:spacing w:line="371" w:lineRule="atLeast"/>
    </w:pPr>
    <w:rPr>
      <w:rFonts w:ascii="Colfax Light Italic" w:hAnsi="Colfax Light Italic" w:cs="Colfax Light Italic"/>
      <w:i/>
      <w:iCs/>
      <w:spacing w:val="-9"/>
      <w:sz w:val="46"/>
      <w:szCs w:val="46"/>
      <w:lang w:eastAsia="fr-FR"/>
    </w:rPr>
  </w:style>
  <w:style w:type="paragraph" w:customStyle="1" w:styleId="Textecourant0">
    <w:name w:val="Texte courant"/>
    <w:basedOn w:val="Aucunstyledeparagraphe"/>
    <w:uiPriority w:val="99"/>
    <w:rsid w:val="00D83EBD"/>
    <w:pPr>
      <w:jc w:val="both"/>
    </w:pPr>
    <w:rPr>
      <w:rFonts w:ascii="Colfax Light" w:hAnsi="Colfax Light" w:cs="Colfax Light"/>
      <w:spacing w:val="-4"/>
      <w:sz w:val="18"/>
      <w:szCs w:val="18"/>
      <w:lang w:eastAsia="fr-FR"/>
    </w:rPr>
  </w:style>
  <w:style w:type="paragraph" w:customStyle="1" w:styleId="INFOScomplementaire">
    <w:name w:val="INFOS complementaire"/>
    <w:basedOn w:val="Aucunstyledeparagraphe"/>
    <w:uiPriority w:val="99"/>
    <w:rsid w:val="00D83EBD"/>
    <w:pPr>
      <w:suppressAutoHyphens/>
      <w:spacing w:before="57" w:after="57"/>
    </w:pPr>
    <w:rPr>
      <w:rFonts w:ascii="Colfax Black" w:hAnsi="Colfax Black" w:cs="Colfax Black"/>
      <w:spacing w:val="-3"/>
      <w:sz w:val="15"/>
      <w:szCs w:val="15"/>
      <w:lang w:eastAsia="fr-FR"/>
    </w:rPr>
  </w:style>
  <w:style w:type="paragraph" w:customStyle="1" w:styleId="TITRE10">
    <w:name w:val="TITRE 1"/>
    <w:basedOn w:val="Aucunstyledeparagraphe"/>
    <w:uiPriority w:val="99"/>
    <w:rsid w:val="00D83EBD"/>
    <w:pPr>
      <w:spacing w:line="1800" w:lineRule="atLeast"/>
      <w:jc w:val="center"/>
    </w:pPr>
    <w:rPr>
      <w:rFonts w:ascii="Gobold High Thin Italic Italic" w:hAnsi="Gobold High Thin Italic Italic" w:cs="Gobold High Thin Italic Italic"/>
      <w:i/>
      <w:iCs/>
      <w:sz w:val="180"/>
      <w:szCs w:val="180"/>
      <w:lang w:eastAsia="fr-FR"/>
    </w:rPr>
  </w:style>
  <w:style w:type="paragraph" w:customStyle="1" w:styleId="CHAPO">
    <w:name w:val="CHAPO"/>
    <w:basedOn w:val="Aucunstyledeparagraphe"/>
    <w:uiPriority w:val="99"/>
    <w:rsid w:val="00D83EBD"/>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CULTUREQuestion">
    <w:name w:val="CULTURE Question"/>
    <w:basedOn w:val="Aucunstyledeparagraphe"/>
    <w:uiPriority w:val="99"/>
    <w:rsid w:val="00D83EBD"/>
    <w:pPr>
      <w:suppressAutoHyphens/>
    </w:pPr>
    <w:rPr>
      <w:rFonts w:ascii="Gobold Bold Italic Italic" w:hAnsi="Gobold Bold Italic Italic" w:cs="Gobold Bold Italic Italic"/>
      <w:i/>
      <w:iCs/>
      <w:color w:val="FF0500"/>
      <w:spacing w:val="-4"/>
      <w:sz w:val="18"/>
      <w:szCs w:val="18"/>
      <w:lang w:eastAsia="fr-FR"/>
    </w:rPr>
  </w:style>
  <w:style w:type="character" w:customStyle="1" w:styleId="CULTUREQuestionmotclefnoir">
    <w:name w:val="CULTURE Question mot clef noir"/>
    <w:uiPriority w:val="99"/>
    <w:rsid w:val="00D83EBD"/>
    <w:rPr>
      <w:rFonts w:ascii="Colfax Black Italic" w:hAnsi="Colfax Black Italic" w:cs="Colfax Black Italic"/>
      <w:i/>
      <w:iCs/>
      <w:color w:val="000000"/>
      <w:spacing w:val="-3"/>
      <w:sz w:val="14"/>
      <w:szCs w:val="14"/>
    </w:rPr>
  </w:style>
  <w:style w:type="paragraph" w:customStyle="1" w:styleId="INVITEENom">
    <w:name w:val="INVITEE Nom"/>
    <w:basedOn w:val="Aucunstyledeparagraphe"/>
    <w:uiPriority w:val="99"/>
    <w:rsid w:val="00D83EBD"/>
    <w:pPr>
      <w:suppressAutoHyphens/>
      <w:spacing w:line="260" w:lineRule="atLeast"/>
      <w:jc w:val="right"/>
    </w:pPr>
    <w:rPr>
      <w:rFonts w:ascii="Gobold Uplow" w:hAnsi="Gobold Uplow" w:cs="Gobold Uplow"/>
      <w:caps/>
      <w:color w:val="A091A0"/>
      <w:spacing w:val="-2"/>
      <w:sz w:val="20"/>
      <w:szCs w:val="20"/>
      <w:lang w:eastAsia="fr-FR"/>
    </w:rPr>
  </w:style>
  <w:style w:type="paragraph" w:customStyle="1" w:styleId="INFOSBoldital">
    <w:name w:val="INFOS Bold ital"/>
    <w:basedOn w:val="Aucunstyledeparagraphe"/>
    <w:uiPriority w:val="99"/>
    <w:rsid w:val="00D83EBD"/>
    <w:rPr>
      <w:rFonts w:ascii="Colfax Medium" w:hAnsi="Colfax Medium" w:cs="Colfax Medium"/>
      <w:spacing w:val="-3"/>
      <w:sz w:val="16"/>
      <w:szCs w:val="16"/>
      <w:lang w:eastAsia="fr-FR"/>
    </w:rPr>
  </w:style>
  <w:style w:type="paragraph" w:customStyle="1" w:styleId="GRANDANGLEChapo2">
    <w:name w:val="GRAND ANGLE Chapo 2"/>
    <w:basedOn w:val="Aucunstyledeparagraphe"/>
    <w:uiPriority w:val="99"/>
    <w:rsid w:val="00D83EBD"/>
    <w:pPr>
      <w:suppressAutoHyphens/>
    </w:pPr>
    <w:rPr>
      <w:rFonts w:ascii="Colfax Light" w:hAnsi="Colfax Light" w:cs="Colfax Light"/>
      <w:sz w:val="28"/>
      <w:szCs w:val="28"/>
      <w:lang w:eastAsia="fr-FR"/>
    </w:rPr>
  </w:style>
  <w:style w:type="character" w:customStyle="1" w:styleId="Textecourantbold">
    <w:name w:val="Texte courant bold"/>
    <w:uiPriority w:val="99"/>
    <w:rsid w:val="00D83EBD"/>
  </w:style>
  <w:style w:type="paragraph" w:customStyle="1" w:styleId="POINTDEVUENom">
    <w:name w:val="POINT DE VUE Nom"/>
    <w:basedOn w:val="Aucunstyledeparagraphe"/>
    <w:uiPriority w:val="99"/>
    <w:rsid w:val="00D83EBD"/>
    <w:pPr>
      <w:suppressAutoHyphens/>
      <w:jc w:val="center"/>
    </w:pPr>
    <w:rPr>
      <w:rFonts w:ascii="Colfax Black" w:hAnsi="Colfax Black" w:cs="Colfax Black"/>
      <w:caps/>
      <w:spacing w:val="-2"/>
      <w:w w:val="95"/>
      <w:sz w:val="18"/>
      <w:szCs w:val="18"/>
      <w:lang w:eastAsia="fr-FR"/>
    </w:rPr>
  </w:style>
  <w:style w:type="paragraph" w:customStyle="1" w:styleId="POINTDEVUETexte">
    <w:name w:val="POINT DE VUE Texte"/>
    <w:basedOn w:val="Aucunstyledeparagraphe"/>
    <w:uiPriority w:val="99"/>
    <w:rsid w:val="00D83EBD"/>
    <w:pPr>
      <w:suppressAutoHyphens/>
      <w:jc w:val="center"/>
    </w:pPr>
    <w:rPr>
      <w:rFonts w:ascii="Colfax Light Italic" w:hAnsi="Colfax Light Italic" w:cs="Colfax Light Italic"/>
      <w:i/>
      <w:iCs/>
      <w:spacing w:val="-3"/>
      <w:sz w:val="17"/>
      <w:szCs w:val="17"/>
      <w:lang w:eastAsia="fr-FR"/>
    </w:rPr>
  </w:style>
  <w:style w:type="paragraph" w:customStyle="1" w:styleId="PAROLESHABITANTS">
    <w:name w:val="PAROLES HABITANTS"/>
    <w:basedOn w:val="Aucunstyledeparagraphe"/>
    <w:uiPriority w:val="99"/>
    <w:rsid w:val="00625A3B"/>
    <w:rPr>
      <w:rFonts w:ascii="Gobold Bold Italic Italic" w:hAnsi="Gobold Bold Italic Italic" w:cs="Gobold Bold Italic Italic"/>
      <w:i/>
      <w:iCs/>
      <w:spacing w:val="-5"/>
      <w:lang w:eastAsia="fr-FR"/>
    </w:rPr>
  </w:style>
  <w:style w:type="character" w:customStyle="1" w:styleId="DECODAGEMotclefcap">
    <w:name w:val="DECODAGE Mot clef cap"/>
    <w:uiPriority w:val="99"/>
    <w:rsid w:val="00625A3B"/>
    <w:rPr>
      <w:rFonts w:ascii="Gobold Uplow Regular" w:hAnsi="Gobold Uplow Regular" w:cs="Gobold Uplow Regular"/>
      <w:caps/>
      <w:color w:val="21FFCE"/>
      <w:sz w:val="24"/>
      <w:szCs w:val="24"/>
    </w:rPr>
  </w:style>
  <w:style w:type="paragraph" w:customStyle="1" w:styleId="TITRE26ptblack">
    <w:name w:val="TITRE 26pt black"/>
    <w:basedOn w:val="Aucunstyledeparagraphe"/>
    <w:uiPriority w:val="99"/>
    <w:rsid w:val="00625A3B"/>
    <w:pPr>
      <w:suppressAutoHyphens/>
      <w:spacing w:line="447" w:lineRule="atLeast"/>
    </w:pPr>
    <w:rPr>
      <w:rFonts w:ascii="Colfax Black" w:hAnsi="Colfax Black" w:cs="Colfax Black"/>
      <w:spacing w:val="-10"/>
      <w:sz w:val="52"/>
      <w:szCs w:val="52"/>
      <w:lang w:eastAsia="fr-FR"/>
    </w:rPr>
  </w:style>
  <w:style w:type="paragraph" w:customStyle="1" w:styleId="CHAPO2">
    <w:name w:val="CHAPO 2"/>
    <w:basedOn w:val="Aucunstyledeparagraphe"/>
    <w:uiPriority w:val="99"/>
    <w:rsid w:val="00625A3B"/>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TITRE12ptblack">
    <w:name w:val="TITRE 12pt black"/>
    <w:basedOn w:val="Aucunstyledeparagraphe"/>
    <w:uiPriority w:val="99"/>
    <w:rsid w:val="00625A3B"/>
    <w:rPr>
      <w:rFonts w:ascii="Colfax Black" w:hAnsi="Colfax Black" w:cs="Colfax Black"/>
      <w:spacing w:val="-5"/>
      <w:lang w:eastAsia="fr-FR"/>
    </w:rPr>
  </w:style>
  <w:style w:type="character" w:customStyle="1" w:styleId="ENBREFMotclef">
    <w:name w:val="EN BREF Mot clef"/>
    <w:uiPriority w:val="99"/>
    <w:rsid w:val="00625A3B"/>
    <w:rPr>
      <w:rFonts w:ascii="Colfax Medium" w:hAnsi="Colfax Medium" w:cs="Colfax Medium"/>
      <w:caps/>
      <w:color w:val="21FFCE"/>
      <w:spacing w:val="-5"/>
      <w:sz w:val="17"/>
      <w:szCs w:val="17"/>
    </w:rPr>
  </w:style>
  <w:style w:type="paragraph" w:customStyle="1" w:styleId="POINTDEVUE">
    <w:name w:val="POINT DE VUE"/>
    <w:basedOn w:val="Aucunstyledeparagraphe"/>
    <w:uiPriority w:val="99"/>
    <w:rsid w:val="00625A3B"/>
    <w:pPr>
      <w:jc w:val="center"/>
    </w:pPr>
    <w:rPr>
      <w:rFonts w:ascii="Gobold Bold Italic Italic" w:hAnsi="Gobold Bold Italic Italic" w:cs="Gobold Bold Italic Italic"/>
      <w:i/>
      <w:iCs/>
      <w:spacing w:val="-6"/>
      <w:sz w:val="20"/>
      <w:szCs w:val="20"/>
      <w:lang w:eastAsia="fr-FR"/>
    </w:rPr>
  </w:style>
  <w:style w:type="paragraph" w:customStyle="1" w:styleId="SURTITRE2">
    <w:name w:val="SURTITRE 2"/>
    <w:basedOn w:val="Aucunstyledeparagraphe"/>
    <w:uiPriority w:val="99"/>
    <w:rsid w:val="00625A3B"/>
    <w:pPr>
      <w:jc w:val="center"/>
    </w:pPr>
    <w:rPr>
      <w:rFonts w:ascii="Gobold Bold Italic Italic" w:hAnsi="Gobold Bold Italic Italic" w:cs="Gobold Bold Italic Italic"/>
      <w:i/>
      <w:iCs/>
      <w:color w:val="FFFFFF"/>
      <w:spacing w:val="27"/>
      <w:sz w:val="18"/>
      <w:szCs w:val="18"/>
      <w:lang w:eastAsia="fr-FR"/>
    </w:rPr>
  </w:style>
  <w:style w:type="paragraph" w:customStyle="1" w:styleId="INTERTITRE2">
    <w:name w:val="INTERTITRE 2"/>
    <w:basedOn w:val="Aucunstyledeparagraphe"/>
    <w:uiPriority w:val="99"/>
    <w:rsid w:val="00625A3B"/>
    <w:pPr>
      <w:spacing w:before="113"/>
      <w:jc w:val="both"/>
    </w:pPr>
    <w:rPr>
      <w:rFonts w:ascii="Colfax Black Italic" w:hAnsi="Colfax Black Italic" w:cs="Colfax Black Italic"/>
      <w:i/>
      <w:iCs/>
      <w:color w:val="FF00FF"/>
      <w:spacing w:val="-4"/>
      <w:sz w:val="18"/>
      <w:szCs w:val="18"/>
      <w:lang w:eastAsia="fr-FR"/>
    </w:rPr>
  </w:style>
  <w:style w:type="paragraph" w:customStyle="1" w:styleId="INTERTITRE4">
    <w:name w:val="INTERTITRE 4"/>
    <w:basedOn w:val="Aucunstyledeparagraphe"/>
    <w:uiPriority w:val="99"/>
    <w:rsid w:val="00625A3B"/>
    <w:pPr>
      <w:spacing w:before="113"/>
      <w:jc w:val="both"/>
    </w:pPr>
    <w:rPr>
      <w:rFonts w:ascii="Colfax Black Italic" w:hAnsi="Colfax Black Italic" w:cs="Colfax Black Italic"/>
      <w:i/>
      <w:iCs/>
      <w:color w:val="3FFF56"/>
      <w:spacing w:val="-4"/>
      <w:sz w:val="18"/>
      <w:szCs w:val="18"/>
      <w:lang w:eastAsia="fr-FR"/>
    </w:rPr>
  </w:style>
  <w:style w:type="character" w:customStyle="1" w:styleId="SURtitre0">
    <w:name w:val="SURtitre"/>
    <w:uiPriority w:val="99"/>
    <w:rsid w:val="00FF5F89"/>
    <w:rPr>
      <w:i/>
      <w:iCs/>
      <w:color w:val="FF00FF"/>
      <w:sz w:val="36"/>
      <w:szCs w:val="36"/>
    </w:rPr>
  </w:style>
  <w:style w:type="paragraph" w:customStyle="1" w:styleId="TITRE60ptbold">
    <w:name w:val="TITRE 60pt bold"/>
    <w:basedOn w:val="Aucunstyledeparagraphe"/>
    <w:uiPriority w:val="99"/>
    <w:rsid w:val="00FF5F89"/>
    <w:pPr>
      <w:suppressAutoHyphens/>
      <w:spacing w:line="1020" w:lineRule="atLeast"/>
      <w:jc w:val="center"/>
    </w:pPr>
    <w:rPr>
      <w:rFonts w:ascii="Colfax Black Italic" w:hAnsi="Colfax Black Italic" w:cs="Colfax Black Italic"/>
      <w:i/>
      <w:iCs/>
      <w:spacing w:val="-24"/>
      <w:sz w:val="120"/>
      <w:szCs w:val="120"/>
      <w:lang w:eastAsia="fr-FR"/>
    </w:rPr>
  </w:style>
  <w:style w:type="paragraph" w:customStyle="1" w:styleId="TITRE42ptlight">
    <w:name w:val="TITRE 42pt light"/>
    <w:basedOn w:val="Aucunstyledeparagraphe"/>
    <w:uiPriority w:val="99"/>
    <w:rsid w:val="00FF5F89"/>
    <w:pPr>
      <w:suppressAutoHyphens/>
      <w:spacing w:line="960" w:lineRule="atLeast"/>
      <w:jc w:val="center"/>
    </w:pPr>
    <w:rPr>
      <w:rFonts w:ascii="Colfax Light Italic" w:hAnsi="Colfax Light Italic" w:cs="Colfax Light Italic"/>
      <w:i/>
      <w:iCs/>
      <w:spacing w:val="-17"/>
      <w:sz w:val="84"/>
      <w:szCs w:val="84"/>
      <w:lang w:eastAsia="fr-FR"/>
    </w:rPr>
  </w:style>
  <w:style w:type="paragraph" w:customStyle="1" w:styleId="ENCADRETexte">
    <w:name w:val="ENCADRE Texte"/>
    <w:basedOn w:val="Aucunstyledeparagraphe"/>
    <w:uiPriority w:val="99"/>
    <w:rsid w:val="00FF5F89"/>
    <w:pPr>
      <w:suppressAutoHyphens/>
      <w:spacing w:after="57"/>
    </w:pPr>
    <w:rPr>
      <w:rFonts w:ascii="Colfax Medium" w:hAnsi="Colfax Medium" w:cs="Colfax Medium"/>
      <w:spacing w:val="-4"/>
      <w:sz w:val="18"/>
      <w:szCs w:val="18"/>
      <w:lang w:eastAsia="fr-FR"/>
    </w:rPr>
  </w:style>
  <w:style w:type="paragraph" w:customStyle="1" w:styleId="ASAVOIRTitre">
    <w:name w:val="A SAVOIR Titre"/>
    <w:basedOn w:val="Aucunstyledeparagraphe"/>
    <w:uiPriority w:val="99"/>
    <w:rsid w:val="00FF5F89"/>
    <w:pPr>
      <w:suppressAutoHyphens/>
      <w:spacing w:after="57"/>
      <w:jc w:val="right"/>
    </w:pPr>
    <w:rPr>
      <w:rFonts w:ascii="Gobold Uplow" w:hAnsi="Gobold Uplow" w:cs="Gobold Uplow"/>
      <w:caps/>
      <w:color w:val="FF00FF"/>
      <w:lang w:eastAsia="fr-FR"/>
    </w:rPr>
  </w:style>
  <w:style w:type="paragraph" w:customStyle="1" w:styleId="TITRE40">
    <w:name w:val="TITRE 4"/>
    <w:basedOn w:val="TITRE30"/>
    <w:uiPriority w:val="99"/>
    <w:rsid w:val="00FF5F89"/>
    <w:pPr>
      <w:spacing w:line="781" w:lineRule="atLeast"/>
    </w:pPr>
    <w:rPr>
      <w:sz w:val="64"/>
      <w:szCs w:val="64"/>
    </w:rPr>
  </w:style>
  <w:style w:type="paragraph" w:customStyle="1" w:styleId="INFOS">
    <w:name w:val="INFOS"/>
    <w:basedOn w:val="Aucunstyledeparagraphe"/>
    <w:uiPriority w:val="99"/>
    <w:rsid w:val="00FF5F89"/>
    <w:pPr>
      <w:suppressAutoHyphens/>
      <w:spacing w:before="85" w:after="57" w:line="170" w:lineRule="atLeast"/>
    </w:pPr>
    <w:rPr>
      <w:rFonts w:ascii="Colfax Light" w:hAnsi="Colfax Light" w:cs="Colfax Light"/>
      <w:spacing w:val="-3"/>
      <w:sz w:val="16"/>
      <w:szCs w:val="16"/>
      <w:lang w:eastAsia="fr-FR"/>
    </w:rPr>
  </w:style>
  <w:style w:type="paragraph" w:customStyle="1" w:styleId="INTERTITRE3">
    <w:name w:val="INTERTITRE 3"/>
    <w:basedOn w:val="Aucunstyledeparagraphe"/>
    <w:uiPriority w:val="99"/>
    <w:rsid w:val="00FF5F89"/>
    <w:pPr>
      <w:spacing w:before="113"/>
    </w:pPr>
    <w:rPr>
      <w:rFonts w:ascii="Colfax Black" w:hAnsi="Colfax Black" w:cs="Colfax Black"/>
      <w:spacing w:val="-4"/>
      <w:sz w:val="22"/>
      <w:szCs w:val="22"/>
      <w:lang w:eastAsia="fr-FR"/>
    </w:rPr>
  </w:style>
  <w:style w:type="paragraph" w:customStyle="1" w:styleId="CHIFFRERubrique">
    <w:name w:val="CHIFFRE Rubrique"/>
    <w:basedOn w:val="Aucunstyledeparagraphe"/>
    <w:uiPriority w:val="99"/>
    <w:rsid w:val="00FF5F89"/>
    <w:pPr>
      <w:suppressAutoHyphens/>
      <w:spacing w:after="57"/>
    </w:pPr>
    <w:rPr>
      <w:rFonts w:ascii="Colfax Black" w:hAnsi="Colfax Black" w:cs="Colfax Black"/>
      <w:caps/>
      <w:spacing w:val="-4"/>
      <w:sz w:val="18"/>
      <w:szCs w:val="18"/>
      <w:u w:val="thick" w:color="FFFFFF"/>
      <w:lang w:eastAsia="fr-FR"/>
    </w:rPr>
  </w:style>
  <w:style w:type="paragraph" w:customStyle="1" w:styleId="INTERTITRE5">
    <w:name w:val="INTERTITRE 5"/>
    <w:basedOn w:val="Aucunstyledeparagraphe"/>
    <w:uiPriority w:val="99"/>
    <w:rsid w:val="00FF5F89"/>
    <w:pPr>
      <w:spacing w:before="113"/>
      <w:jc w:val="both"/>
    </w:pPr>
    <w:rPr>
      <w:rFonts w:ascii="Colfax Black Italic" w:hAnsi="Colfax Black Italic" w:cs="Colfax Black Italic"/>
      <w:i/>
      <w:iCs/>
      <w:color w:val="5EFFB7"/>
      <w:spacing w:val="-4"/>
      <w:sz w:val="18"/>
      <w:szCs w:val="18"/>
      <w:lang w:eastAsia="fr-FR"/>
    </w:rPr>
  </w:style>
  <w:style w:type="paragraph" w:customStyle="1" w:styleId="SURTITRE3">
    <w:name w:val="SURTITRE 3"/>
    <w:basedOn w:val="Aucunstyledeparagraphe"/>
    <w:uiPriority w:val="99"/>
    <w:rsid w:val="00FF5F89"/>
    <w:pPr>
      <w:spacing w:line="1146" w:lineRule="atLeast"/>
      <w:jc w:val="center"/>
    </w:pPr>
    <w:rPr>
      <w:rFonts w:ascii="Gobold High Bold Italic Italic" w:hAnsi="Gobold High Bold Italic Italic" w:cs="Gobold High Bold Italic Italic"/>
      <w:i/>
      <w:iCs/>
      <w:caps/>
      <w:color w:val="FF0500"/>
      <w:sz w:val="48"/>
      <w:szCs w:val="48"/>
      <w:lang w:eastAsia="fr-FR"/>
    </w:rPr>
  </w:style>
  <w:style w:type="paragraph" w:customStyle="1" w:styleId="TITRE42ptcapbold">
    <w:name w:val="TITRE 42pt cap bold"/>
    <w:basedOn w:val="Aucunstyledeparagraphe"/>
    <w:uiPriority w:val="99"/>
    <w:rsid w:val="00FF5F89"/>
    <w:pPr>
      <w:spacing w:line="980" w:lineRule="atLeast"/>
      <w:jc w:val="center"/>
    </w:pPr>
    <w:rPr>
      <w:rFonts w:ascii="Gobold Thin Italic Italic" w:hAnsi="Gobold Thin Italic Italic" w:cs="Gobold Thin Italic Italic"/>
      <w:i/>
      <w:iCs/>
      <w:spacing w:val="-50"/>
      <w:sz w:val="84"/>
      <w:szCs w:val="84"/>
      <w:lang w:eastAsia="fr-FR"/>
    </w:rPr>
  </w:style>
  <w:style w:type="paragraph" w:customStyle="1" w:styleId="TITRE22ptcapboldital">
    <w:name w:val="TITRE 22pt cap bold ital"/>
    <w:basedOn w:val="Aucunstyledeparagraphe"/>
    <w:uiPriority w:val="99"/>
    <w:rsid w:val="00D01F83"/>
    <w:pPr>
      <w:suppressAutoHyphens/>
      <w:spacing w:before="113"/>
      <w:jc w:val="center"/>
    </w:pPr>
    <w:rPr>
      <w:rFonts w:ascii="Gobold Thin Italic Italic" w:hAnsi="Gobold Thin Italic Italic" w:cs="Gobold Thin Italic Italic"/>
      <w:i/>
      <w:iCs/>
      <w:spacing w:val="-13"/>
      <w:sz w:val="44"/>
      <w:szCs w:val="44"/>
      <w:lang w:eastAsia="fr-FR"/>
    </w:rPr>
  </w:style>
  <w:style w:type="paragraph" w:customStyle="1" w:styleId="CHIFFREChiffre14pt">
    <w:name w:val="CHIFFRE Chiffre 14pt"/>
    <w:basedOn w:val="Aucunstyledeparagraphe"/>
    <w:uiPriority w:val="99"/>
    <w:rsid w:val="00D01F83"/>
    <w:pPr>
      <w:jc w:val="center"/>
    </w:pPr>
    <w:rPr>
      <w:rFonts w:ascii="Gobold Uplow" w:hAnsi="Gobold Uplow" w:cs="Gobold Uplow"/>
      <w:sz w:val="28"/>
      <w:szCs w:val="28"/>
      <w:lang w:eastAsia="fr-FR"/>
    </w:rPr>
  </w:style>
  <w:style w:type="paragraph" w:customStyle="1" w:styleId="CHIFFREChiffre22pt">
    <w:name w:val="CHIFFRE Chiffre 22pt"/>
    <w:basedOn w:val="Aucunstyledeparagraphe"/>
    <w:uiPriority w:val="99"/>
    <w:rsid w:val="00D01F83"/>
    <w:rPr>
      <w:rFonts w:ascii="Gobold Uplow" w:hAnsi="Gobold Uplow" w:cs="Gobold Uplow"/>
      <w:color w:val="19FFA3"/>
      <w:sz w:val="44"/>
      <w:szCs w:val="44"/>
      <w:lang w:eastAsia="fr-FR"/>
    </w:rPr>
  </w:style>
  <w:style w:type="paragraph" w:customStyle="1" w:styleId="Textecourantlettrine0">
    <w:name w:val="Texte courant lettrine"/>
    <w:basedOn w:val="Aucunstyledeparagraphe"/>
    <w:uiPriority w:val="99"/>
    <w:rsid w:val="00D01F83"/>
    <w:pPr>
      <w:jc w:val="both"/>
    </w:pPr>
    <w:rPr>
      <w:rFonts w:ascii="Colfax Light" w:hAnsi="Colfax Light" w:cs="Colfax Light"/>
      <w:spacing w:val="-3"/>
      <w:sz w:val="17"/>
      <w:szCs w:val="17"/>
      <w:lang w:eastAsia="fr-FR"/>
    </w:rPr>
  </w:style>
  <w:style w:type="character" w:customStyle="1" w:styleId="Lettrinepetite">
    <w:name w:val="Lettrine petite"/>
    <w:uiPriority w:val="99"/>
    <w:rsid w:val="00D01F83"/>
    <w:rPr>
      <w:rFonts w:ascii="Gobold Uplow Regular" w:hAnsi="Gobold Uplow Regular" w:cs="Gobold Uplow Regular"/>
      <w:sz w:val="16"/>
      <w:szCs w:val="16"/>
      <w:u w:color="FFFFFF"/>
    </w:rPr>
  </w:style>
  <w:style w:type="paragraph" w:customStyle="1" w:styleId="QUARTIERTitrelight">
    <w:name w:val="QUARTIER Titre light"/>
    <w:basedOn w:val="Aucunstyledeparagraphe"/>
    <w:uiPriority w:val="99"/>
    <w:rsid w:val="00D01F83"/>
    <w:pPr>
      <w:suppressAutoHyphens/>
      <w:spacing w:after="34" w:line="447" w:lineRule="atLeast"/>
    </w:pPr>
    <w:rPr>
      <w:rFonts w:ascii="Colfax Light" w:hAnsi="Colfax Light" w:cs="Colfax Light"/>
      <w:spacing w:val="-8"/>
      <w:sz w:val="40"/>
      <w:szCs w:val="40"/>
      <w:lang w:eastAsia="fr-FR"/>
    </w:rPr>
  </w:style>
  <w:style w:type="paragraph" w:customStyle="1" w:styleId="EXERGUE">
    <w:name w:val="EXERGUE"/>
    <w:basedOn w:val="Aucunstyledeparagraphe"/>
    <w:uiPriority w:val="99"/>
    <w:rsid w:val="00D01F83"/>
    <w:pPr>
      <w:suppressAutoHyphens/>
    </w:pPr>
    <w:rPr>
      <w:rFonts w:ascii="Gobold Thin Italic Italic" w:hAnsi="Gobold Thin Italic Italic" w:cs="Gobold Thin Italic Italic"/>
      <w:i/>
      <w:iCs/>
      <w:color w:val="1E3FF2"/>
      <w:spacing w:val="-6"/>
      <w:sz w:val="29"/>
      <w:szCs w:val="29"/>
      <w:lang w:eastAsia="fr-FR"/>
    </w:rPr>
  </w:style>
  <w:style w:type="paragraph" w:customStyle="1" w:styleId="ADRESSEINTERNET">
    <w:name w:val="ADRESSE INTERNET"/>
    <w:basedOn w:val="Aucunstyledeparagraphe"/>
    <w:uiPriority w:val="99"/>
    <w:rsid w:val="00D01F83"/>
    <w:pPr>
      <w:spacing w:after="57"/>
      <w:jc w:val="both"/>
    </w:pPr>
    <w:rPr>
      <w:rFonts w:ascii="Colfax Medium" w:hAnsi="Colfax Medium" w:cs="Colfax Medium"/>
      <w:spacing w:val="-3"/>
      <w:sz w:val="16"/>
      <w:szCs w:val="16"/>
      <w:lang w:eastAsia="fr-FR"/>
    </w:rPr>
  </w:style>
  <w:style w:type="paragraph" w:customStyle="1" w:styleId="Pa50">
    <w:name w:val="Pa50"/>
    <w:basedOn w:val="Normal"/>
    <w:next w:val="Normal"/>
    <w:uiPriority w:val="99"/>
    <w:rsid w:val="00154338"/>
    <w:pPr>
      <w:autoSpaceDE w:val="0"/>
      <w:autoSpaceDN w:val="0"/>
      <w:adjustRightInd w:val="0"/>
      <w:spacing w:line="241" w:lineRule="atLeast"/>
    </w:pPr>
    <w:rPr>
      <w:rFonts w:ascii="Gobold Thin Italic" w:hAnsi="Gobold Thin Italic"/>
      <w:szCs w:val="24"/>
      <w:lang w:eastAsia="fr-FR"/>
    </w:rPr>
  </w:style>
  <w:style w:type="character" w:customStyle="1" w:styleId="A32">
    <w:name w:val="A32"/>
    <w:uiPriority w:val="99"/>
    <w:rsid w:val="00154338"/>
    <w:rPr>
      <w:rFonts w:cs="Gobold Thin Italic"/>
      <w:i/>
      <w:iCs/>
      <w:color w:val="000000"/>
      <w:sz w:val="28"/>
      <w:szCs w:val="28"/>
    </w:rPr>
  </w:style>
  <w:style w:type="paragraph" w:customStyle="1" w:styleId="EDITOIntertitre">
    <w:name w:val="EDITO Intertitre"/>
    <w:basedOn w:val="Aucunstyledeparagraphe"/>
    <w:uiPriority w:val="99"/>
    <w:rsid w:val="00EC1014"/>
    <w:pPr>
      <w:suppressAutoHyphens/>
      <w:spacing w:line="180" w:lineRule="atLeast"/>
    </w:pPr>
    <w:rPr>
      <w:rFonts w:ascii="Colfax Black" w:hAnsi="Colfax Black" w:cs="Colfax Black"/>
      <w:caps/>
      <w:spacing w:val="-4"/>
      <w:sz w:val="18"/>
      <w:szCs w:val="18"/>
      <w:lang w:eastAsia="fr-FR"/>
    </w:rPr>
  </w:style>
  <w:style w:type="paragraph" w:customStyle="1" w:styleId="INVITEEExergue">
    <w:name w:val="INVITEE Exergue"/>
    <w:basedOn w:val="Aucunstyledeparagraphe"/>
    <w:uiPriority w:val="99"/>
    <w:rsid w:val="00652AB5"/>
    <w:pPr>
      <w:suppressAutoHyphens/>
      <w:jc w:val="center"/>
    </w:pPr>
    <w:rPr>
      <w:rFonts w:ascii="Gobold Bold Italic Italic" w:hAnsi="Gobold Bold Italic Italic" w:cs="Gobold Bold Italic Italic"/>
      <w:i/>
      <w:iCs/>
      <w:color w:val="FFFFFF"/>
      <w:spacing w:val="-6"/>
      <w:sz w:val="29"/>
      <w:szCs w:val="29"/>
      <w:lang w:eastAsia="fr-FR"/>
    </w:rPr>
  </w:style>
  <w:style w:type="paragraph" w:customStyle="1" w:styleId="GRANDANGLESurtitre">
    <w:name w:val="GRAND ANGLE Surtitre"/>
    <w:basedOn w:val="Aucunstyledeparagraphe"/>
    <w:uiPriority w:val="99"/>
    <w:rsid w:val="00652AB5"/>
    <w:pPr>
      <w:suppressAutoHyphens/>
      <w:spacing w:line="730" w:lineRule="atLeast"/>
      <w:jc w:val="center"/>
    </w:pPr>
    <w:rPr>
      <w:rFonts w:ascii="Gobold High Bold Italic Italic" w:hAnsi="Gobold High Bold Italic Italic" w:cs="Gobold High Bold Italic Italic"/>
      <w:i/>
      <w:iCs/>
      <w:sz w:val="75"/>
      <w:szCs w:val="75"/>
      <w:lang w:eastAsia="fr-FR"/>
    </w:rPr>
  </w:style>
  <w:style w:type="paragraph" w:customStyle="1" w:styleId="GRANDANGLETitre1">
    <w:name w:val="GRAND ANGLE Titre 1"/>
    <w:basedOn w:val="Aucunstyledeparagraphe"/>
    <w:uiPriority w:val="99"/>
    <w:rsid w:val="00652AB5"/>
    <w:pPr>
      <w:suppressAutoHyphens/>
      <w:spacing w:after="51" w:line="467" w:lineRule="atLeast"/>
    </w:pPr>
    <w:rPr>
      <w:rFonts w:ascii="Colfax Black Italic" w:hAnsi="Colfax Black Italic" w:cs="Colfax Black Italic"/>
      <w:i/>
      <w:iCs/>
      <w:caps/>
      <w:color w:val="FFFFFF"/>
      <w:spacing w:val="-10"/>
      <w:sz w:val="50"/>
      <w:szCs w:val="50"/>
      <w:lang w:eastAsia="fr-FR"/>
    </w:rPr>
  </w:style>
  <w:style w:type="paragraph" w:customStyle="1" w:styleId="GRANDANGLETitre2">
    <w:name w:val="GRAND ANGLE Titre 2"/>
    <w:basedOn w:val="Aucunstyledeparagraphe"/>
    <w:uiPriority w:val="99"/>
    <w:rsid w:val="00652AB5"/>
    <w:pPr>
      <w:suppressAutoHyphens/>
      <w:spacing w:line="666" w:lineRule="atLeast"/>
    </w:pPr>
    <w:rPr>
      <w:rFonts w:ascii="Colfax Light Italic" w:hAnsi="Colfax Light Italic" w:cs="Colfax Light Italic"/>
      <w:i/>
      <w:iCs/>
      <w:color w:val="FFFFFF"/>
      <w:spacing w:val="-17"/>
      <w:sz w:val="83"/>
      <w:szCs w:val="83"/>
      <w:lang w:eastAsia="fr-FR"/>
    </w:rPr>
  </w:style>
  <w:style w:type="paragraph" w:customStyle="1" w:styleId="GRANDANGLEChapo">
    <w:name w:val="GRAND ANGLE Chapo"/>
    <w:basedOn w:val="Aucunstyledeparagraphe"/>
    <w:uiPriority w:val="99"/>
    <w:rsid w:val="00652AB5"/>
    <w:pPr>
      <w:suppressAutoHyphens/>
    </w:pPr>
    <w:rPr>
      <w:rFonts w:ascii="Colfax Black" w:hAnsi="Colfax Black" w:cs="Colfax Black"/>
      <w:color w:val="FFFFFF"/>
      <w:sz w:val="28"/>
      <w:szCs w:val="28"/>
      <w:lang w:eastAsia="fr-FR"/>
    </w:rPr>
  </w:style>
  <w:style w:type="paragraph" w:customStyle="1" w:styleId="GRANDANGLESurtitre2">
    <w:name w:val="GRAND ANGLE Surtitre 2"/>
    <w:basedOn w:val="Aucunstyledeparagraphe"/>
    <w:uiPriority w:val="99"/>
    <w:rsid w:val="00652AB5"/>
    <w:pPr>
      <w:suppressAutoHyphens/>
      <w:spacing w:after="65" w:line="854" w:lineRule="atLeast"/>
    </w:pPr>
    <w:rPr>
      <w:rFonts w:ascii="Colfax Light" w:hAnsi="Colfax Light" w:cs="Colfax Light"/>
      <w:caps/>
      <w:spacing w:val="-10"/>
      <w:sz w:val="48"/>
      <w:szCs w:val="48"/>
      <w:lang w:eastAsia="fr-FR"/>
    </w:rPr>
  </w:style>
  <w:style w:type="paragraph" w:customStyle="1" w:styleId="GRANDANGLETitre3">
    <w:name w:val="GRAND ANGLE Titre 3"/>
    <w:basedOn w:val="Aucunstyledeparagraphe"/>
    <w:uiPriority w:val="99"/>
    <w:rsid w:val="00652AB5"/>
    <w:pPr>
      <w:suppressAutoHyphens/>
      <w:spacing w:line="840" w:lineRule="atLeast"/>
    </w:pPr>
    <w:rPr>
      <w:rFonts w:ascii="Colfax Black" w:hAnsi="Colfax Black" w:cs="Colfax Black"/>
      <w:color w:val="1E3FF2"/>
      <w:spacing w:val="-20"/>
      <w:sz w:val="100"/>
      <w:szCs w:val="100"/>
      <w:lang w:eastAsia="fr-FR"/>
    </w:rPr>
  </w:style>
  <w:style w:type="paragraph" w:customStyle="1" w:styleId="INTERTITRE">
    <w:name w:val="INTERTITRE"/>
    <w:basedOn w:val="Aucunstyledeparagraphe"/>
    <w:uiPriority w:val="99"/>
    <w:rsid w:val="00652AB5"/>
    <w:pPr>
      <w:suppressAutoHyphens/>
      <w:jc w:val="both"/>
    </w:pPr>
    <w:rPr>
      <w:rFonts w:ascii="Colfax Light Italic" w:hAnsi="Colfax Light Italic" w:cs="Colfax Light Italic"/>
      <w:i/>
      <w:iCs/>
      <w:caps/>
      <w:spacing w:val="-4"/>
      <w:sz w:val="18"/>
      <w:szCs w:val="18"/>
      <w:lang w:eastAsia="fr-FR"/>
    </w:rPr>
  </w:style>
  <w:style w:type="paragraph" w:customStyle="1" w:styleId="CHIFFRETextebold">
    <w:name w:val="CHIFFRE Texte bold"/>
    <w:basedOn w:val="Aucunstyledeparagraphe"/>
    <w:uiPriority w:val="99"/>
    <w:rsid w:val="00652AB5"/>
    <w:pPr>
      <w:suppressAutoHyphens/>
      <w:spacing w:after="57"/>
    </w:pPr>
    <w:rPr>
      <w:rFonts w:ascii="Colfax Medium" w:hAnsi="Colfax Medium" w:cs="Colfax Medium"/>
      <w:spacing w:val="-4"/>
      <w:sz w:val="18"/>
      <w:szCs w:val="18"/>
      <w:lang w:eastAsia="fr-FR"/>
    </w:rPr>
  </w:style>
  <w:style w:type="paragraph" w:customStyle="1" w:styleId="PAROLESHABITANTSTextegras">
    <w:name w:val="PAROLES HABITANTS Texte gras"/>
    <w:basedOn w:val="Aucunstyledeparagraphe"/>
    <w:uiPriority w:val="99"/>
    <w:rsid w:val="00103651"/>
    <w:pPr>
      <w:suppressAutoHyphens/>
      <w:spacing w:after="57" w:line="220" w:lineRule="atLeast"/>
    </w:pPr>
    <w:rPr>
      <w:rFonts w:ascii="Colfax Black Italic" w:hAnsi="Colfax Black Italic" w:cs="Colfax Black Italic"/>
      <w:i/>
      <w:iCs/>
      <w:sz w:val="20"/>
      <w:szCs w:val="20"/>
      <w:lang w:eastAsia="fr-FR"/>
    </w:rPr>
  </w:style>
  <w:style w:type="paragraph" w:customStyle="1" w:styleId="PAROLESHABITANTSTexte">
    <w:name w:val="PAROLES HABITANTS Texte"/>
    <w:basedOn w:val="Aucunstyledeparagraphe"/>
    <w:uiPriority w:val="99"/>
    <w:rsid w:val="00103651"/>
    <w:pPr>
      <w:suppressAutoHyphens/>
      <w:spacing w:after="57" w:line="220" w:lineRule="atLeast"/>
    </w:pPr>
    <w:rPr>
      <w:rFonts w:ascii="Akzidenz-Grotesk BQ Condensed" w:hAnsi="Akzidenz-Grotesk BQ Condensed" w:cs="Akzidenz-Grotesk BQ Condensed"/>
      <w:sz w:val="20"/>
      <w:szCs w:val="20"/>
      <w:lang w:eastAsia="fr-FR"/>
    </w:rPr>
  </w:style>
  <w:style w:type="character" w:customStyle="1" w:styleId="EXERGUETextebold">
    <w:name w:val="EXERGUE Texte bold"/>
    <w:uiPriority w:val="99"/>
    <w:rsid w:val="00A46D14"/>
    <w:rPr>
      <w:rFonts w:ascii="Akzidenz-Grotesk BQ Condensed" w:hAnsi="Akzidenz-Grotesk BQ Condensed" w:cs="Akzidenz-Grotesk BQ Condensed"/>
      <w:b/>
      <w:bCs/>
    </w:rPr>
  </w:style>
  <w:style w:type="character" w:customStyle="1" w:styleId="DECODAGEMotclefjaune">
    <w:name w:val="DECODAGE Mot clef jaune"/>
    <w:uiPriority w:val="99"/>
    <w:rsid w:val="000357C7"/>
    <w:rPr>
      <w:rFonts w:ascii="Colfax Black" w:hAnsi="Colfax Black" w:cs="Colfax Black"/>
      <w:caps/>
      <w:sz w:val="24"/>
      <w:szCs w:val="24"/>
      <w:u w:val="thick" w:color="FFFF00"/>
    </w:rPr>
  </w:style>
  <w:style w:type="paragraph" w:customStyle="1" w:styleId="QUARTIERSurtitre">
    <w:name w:val="QUARTIER Surtitre"/>
    <w:basedOn w:val="Aucunstyledeparagraphe"/>
    <w:uiPriority w:val="99"/>
    <w:rsid w:val="005E6B04"/>
    <w:rPr>
      <w:rFonts w:ascii="Gobold Bold Italic Italic" w:hAnsi="Gobold Bold Italic Italic" w:cs="Gobold Bold Italic Italic"/>
      <w:i/>
      <w:iCs/>
      <w:sz w:val="20"/>
      <w:szCs w:val="20"/>
      <w:lang w:eastAsia="fr-FR"/>
    </w:rPr>
  </w:style>
  <w:style w:type="paragraph" w:customStyle="1" w:styleId="Pa1">
    <w:name w:val="Pa1"/>
    <w:basedOn w:val="Normal"/>
    <w:next w:val="Normal"/>
    <w:uiPriority w:val="99"/>
    <w:rsid w:val="008A3C1C"/>
    <w:pPr>
      <w:autoSpaceDE w:val="0"/>
      <w:autoSpaceDN w:val="0"/>
      <w:adjustRightInd w:val="0"/>
      <w:spacing w:line="1301" w:lineRule="atLeast"/>
    </w:pPr>
    <w:rPr>
      <w:rFonts w:ascii="RHTYFY+GoboldHighBoldItalic-Ita" w:hAnsi="RHTYFY+GoboldHighBoldItalic-Ita"/>
      <w:szCs w:val="24"/>
      <w:lang w:eastAsia="fr-FR"/>
    </w:rPr>
  </w:style>
  <w:style w:type="character" w:customStyle="1" w:styleId="A2">
    <w:name w:val="A2"/>
    <w:uiPriority w:val="99"/>
    <w:rsid w:val="008A3C1C"/>
    <w:rPr>
      <w:rFonts w:ascii="RHTYFY+GoboldHighThinItalic-Ita" w:hAnsi="RHTYFY+GoboldHighThinItalic-Ita" w:cs="RHTYFY+GoboldHighThinItalic-Ita"/>
      <w:b/>
      <w:bCs/>
      <w:i/>
      <w:iCs/>
      <w:color w:val="000000"/>
      <w:sz w:val="70"/>
      <w:szCs w:val="70"/>
    </w:rPr>
  </w:style>
  <w:style w:type="paragraph" w:customStyle="1" w:styleId="Default">
    <w:name w:val="Default"/>
    <w:rsid w:val="008A3C1C"/>
    <w:pPr>
      <w:autoSpaceDE w:val="0"/>
      <w:autoSpaceDN w:val="0"/>
      <w:adjustRightInd w:val="0"/>
    </w:pPr>
    <w:rPr>
      <w:rFonts w:ascii="YNRZZ K+ Colfax" w:hAnsi="YNRZZ K+ Colfax" w:cs="YNRZZ K+ Colfax"/>
      <w:color w:val="000000"/>
      <w:sz w:val="24"/>
      <w:szCs w:val="24"/>
    </w:rPr>
  </w:style>
  <w:style w:type="paragraph" w:customStyle="1" w:styleId="Pa3">
    <w:name w:val="Pa3"/>
    <w:basedOn w:val="Default"/>
    <w:next w:val="Default"/>
    <w:uiPriority w:val="99"/>
    <w:rsid w:val="008A3C1C"/>
    <w:pPr>
      <w:spacing w:line="181" w:lineRule="atLeast"/>
    </w:pPr>
    <w:rPr>
      <w:rFonts w:cs="Times New Roman"/>
      <w:color w:val="auto"/>
    </w:rPr>
  </w:style>
  <w:style w:type="paragraph" w:customStyle="1" w:styleId="Pa4">
    <w:name w:val="Pa4"/>
    <w:basedOn w:val="Default"/>
    <w:next w:val="Default"/>
    <w:uiPriority w:val="99"/>
    <w:rsid w:val="008A3C1C"/>
    <w:pPr>
      <w:spacing w:line="181" w:lineRule="atLeast"/>
    </w:pPr>
    <w:rPr>
      <w:rFonts w:cs="Times New Roman"/>
      <w:color w:val="auto"/>
    </w:rPr>
  </w:style>
  <w:style w:type="character" w:customStyle="1" w:styleId="A4">
    <w:name w:val="A4"/>
    <w:uiPriority w:val="99"/>
    <w:rsid w:val="008A3C1C"/>
    <w:rPr>
      <w:rFonts w:cs="YNRZZ K+ Colfax"/>
      <w:color w:val="000000"/>
      <w:sz w:val="10"/>
      <w:szCs w:val="10"/>
    </w:rPr>
  </w:style>
  <w:style w:type="paragraph" w:customStyle="1" w:styleId="Pa0">
    <w:name w:val="Pa0"/>
    <w:basedOn w:val="Default"/>
    <w:next w:val="Default"/>
    <w:uiPriority w:val="99"/>
    <w:rsid w:val="008A3C1C"/>
    <w:pPr>
      <w:spacing w:line="241" w:lineRule="atLeast"/>
    </w:pPr>
    <w:rPr>
      <w:rFonts w:ascii="Gobold Thin Light" w:hAnsi="Gobold Thin Light" w:cs="Times New Roman"/>
      <w:color w:val="auto"/>
    </w:rPr>
  </w:style>
  <w:style w:type="character" w:customStyle="1" w:styleId="A0">
    <w:name w:val="A0"/>
    <w:uiPriority w:val="99"/>
    <w:rsid w:val="008A3C1C"/>
    <w:rPr>
      <w:rFonts w:cs="Gobold Thin Light"/>
      <w:b/>
      <w:bCs/>
      <w:i/>
      <w:iCs/>
      <w:color w:val="000000"/>
      <w:sz w:val="20"/>
      <w:szCs w:val="20"/>
    </w:rPr>
  </w:style>
  <w:style w:type="paragraph" w:customStyle="1" w:styleId="Pa8">
    <w:name w:val="Pa8"/>
    <w:basedOn w:val="Default"/>
    <w:next w:val="Default"/>
    <w:uiPriority w:val="99"/>
    <w:rsid w:val="008A3C1C"/>
    <w:pPr>
      <w:spacing w:line="181" w:lineRule="atLeast"/>
    </w:pPr>
    <w:rPr>
      <w:rFonts w:cs="Times New Roman"/>
      <w:color w:val="auto"/>
    </w:rPr>
  </w:style>
  <w:style w:type="character" w:customStyle="1" w:styleId="A8">
    <w:name w:val="A8"/>
    <w:uiPriority w:val="99"/>
    <w:rsid w:val="008A3C1C"/>
    <w:rPr>
      <w:rFonts w:cs="YNRZZ K+ Colfax"/>
      <w:color w:val="000000"/>
      <w:sz w:val="10"/>
      <w:szCs w:val="10"/>
    </w:rPr>
  </w:style>
  <w:style w:type="paragraph" w:customStyle="1" w:styleId="Pa2">
    <w:name w:val="Pa2"/>
    <w:basedOn w:val="Default"/>
    <w:next w:val="Default"/>
    <w:uiPriority w:val="99"/>
    <w:rsid w:val="008A3C1C"/>
    <w:pPr>
      <w:spacing w:line="1041" w:lineRule="atLeast"/>
    </w:pPr>
    <w:rPr>
      <w:rFonts w:cs="Times New Roman"/>
      <w:color w:val="auto"/>
    </w:rPr>
  </w:style>
  <w:style w:type="character" w:customStyle="1" w:styleId="A9">
    <w:name w:val="A9"/>
    <w:uiPriority w:val="99"/>
    <w:rsid w:val="008A3C1C"/>
    <w:rPr>
      <w:rFonts w:ascii="RHTYFY+GoboldHighBoldItalic-Ita" w:hAnsi="RHTYFY+GoboldHighBoldItalic-Ita" w:cs="RHTYFY+GoboldHighBoldItalic-Ita"/>
      <w:b/>
      <w:bCs/>
      <w:i/>
      <w:iCs/>
      <w:color w:val="000000"/>
      <w:sz w:val="116"/>
      <w:szCs w:val="116"/>
    </w:rPr>
  </w:style>
  <w:style w:type="paragraph" w:customStyle="1" w:styleId="Pa9">
    <w:name w:val="Pa9"/>
    <w:basedOn w:val="Default"/>
    <w:next w:val="Default"/>
    <w:uiPriority w:val="99"/>
    <w:rsid w:val="008A3C1C"/>
    <w:pPr>
      <w:spacing w:line="201" w:lineRule="atLeast"/>
    </w:pPr>
    <w:rPr>
      <w:rFonts w:cs="Times New Roman"/>
      <w:color w:val="auto"/>
    </w:rPr>
  </w:style>
  <w:style w:type="character" w:customStyle="1" w:styleId="A12">
    <w:name w:val="A12"/>
    <w:uiPriority w:val="99"/>
    <w:rsid w:val="008A3C1C"/>
    <w:rPr>
      <w:rFonts w:cs="YNRZZ K+ Colfax"/>
      <w:b/>
      <w:bCs/>
      <w:color w:val="000000"/>
      <w:sz w:val="11"/>
      <w:szCs w:val="11"/>
    </w:rPr>
  </w:style>
  <w:style w:type="paragraph" w:customStyle="1" w:styleId="Pa10">
    <w:name w:val="Pa10"/>
    <w:basedOn w:val="Default"/>
    <w:next w:val="Default"/>
    <w:uiPriority w:val="99"/>
    <w:rsid w:val="008A3C1C"/>
    <w:pPr>
      <w:spacing w:line="181" w:lineRule="atLeast"/>
    </w:pPr>
    <w:rPr>
      <w:rFonts w:cs="Times New Roman"/>
      <w:color w:val="auto"/>
    </w:rPr>
  </w:style>
  <w:style w:type="paragraph" w:customStyle="1" w:styleId="Pa11">
    <w:name w:val="Pa11"/>
    <w:basedOn w:val="Default"/>
    <w:next w:val="Default"/>
    <w:uiPriority w:val="99"/>
    <w:rsid w:val="008A3C1C"/>
    <w:pPr>
      <w:spacing w:line="171" w:lineRule="atLeast"/>
    </w:pPr>
    <w:rPr>
      <w:rFonts w:cs="Times New Roman"/>
      <w:color w:val="auto"/>
    </w:rPr>
  </w:style>
  <w:style w:type="character" w:customStyle="1" w:styleId="A7">
    <w:name w:val="A7"/>
    <w:uiPriority w:val="99"/>
    <w:rsid w:val="008A3C1C"/>
    <w:rPr>
      <w:rFonts w:cs="YNRZZ K+ Colfax"/>
      <w:i/>
      <w:iCs/>
      <w:color w:val="000000"/>
      <w:sz w:val="16"/>
      <w:szCs w:val="16"/>
    </w:rPr>
  </w:style>
  <w:style w:type="paragraph" w:customStyle="1" w:styleId="Pa6">
    <w:name w:val="Pa6"/>
    <w:basedOn w:val="Default"/>
    <w:next w:val="Default"/>
    <w:uiPriority w:val="99"/>
    <w:rsid w:val="008A3C1C"/>
    <w:pPr>
      <w:spacing w:line="241" w:lineRule="atLeast"/>
    </w:pPr>
    <w:rPr>
      <w:rFonts w:cs="Times New Roman"/>
      <w:color w:val="auto"/>
    </w:rPr>
  </w:style>
  <w:style w:type="character" w:customStyle="1" w:styleId="A6">
    <w:name w:val="A6"/>
    <w:uiPriority w:val="99"/>
    <w:rsid w:val="008A3C1C"/>
    <w:rPr>
      <w:rFonts w:cs="YNRZZ K+ Colfax"/>
      <w:color w:val="000000"/>
      <w:sz w:val="22"/>
      <w:szCs w:val="22"/>
    </w:rPr>
  </w:style>
  <w:style w:type="character" w:customStyle="1" w:styleId="A3">
    <w:name w:val="A3"/>
    <w:uiPriority w:val="99"/>
    <w:rsid w:val="008A3C1C"/>
    <w:rPr>
      <w:rFonts w:ascii="RHTYFY+GoboldHighThinItalic-Ita" w:hAnsi="RHTYFY+GoboldHighThinItalic-Ita" w:cs="RHTYFY+GoboldHighThinItalic-Ita"/>
      <w:b/>
      <w:bCs/>
      <w:color w:val="000000"/>
      <w:sz w:val="18"/>
      <w:szCs w:val="18"/>
    </w:rPr>
  </w:style>
  <w:style w:type="paragraph" w:customStyle="1" w:styleId="Pa7">
    <w:name w:val="Pa7"/>
    <w:basedOn w:val="Default"/>
    <w:next w:val="Default"/>
    <w:uiPriority w:val="99"/>
    <w:rsid w:val="008A3C1C"/>
    <w:pPr>
      <w:spacing w:line="241" w:lineRule="atLeast"/>
    </w:pPr>
    <w:rPr>
      <w:rFonts w:cs="Times New Roman"/>
      <w:color w:val="auto"/>
    </w:rPr>
  </w:style>
  <w:style w:type="paragraph" w:customStyle="1" w:styleId="Pa15">
    <w:name w:val="Pa15"/>
    <w:basedOn w:val="Default"/>
    <w:next w:val="Default"/>
    <w:uiPriority w:val="99"/>
    <w:rsid w:val="008A3C1C"/>
    <w:pPr>
      <w:spacing w:line="202" w:lineRule="atLeast"/>
    </w:pPr>
    <w:rPr>
      <w:rFonts w:ascii="Colfax Medium" w:hAnsi="Colfax Medium" w:cs="Times New Roman"/>
      <w:color w:val="auto"/>
    </w:rPr>
  </w:style>
  <w:style w:type="character" w:customStyle="1" w:styleId="A15">
    <w:name w:val="A15"/>
    <w:uiPriority w:val="99"/>
    <w:rsid w:val="008A3C1C"/>
    <w:rPr>
      <w:rFonts w:cs="Colfax Medium"/>
      <w:color w:val="000000"/>
      <w:sz w:val="20"/>
      <w:szCs w:val="20"/>
      <w:u w:val="single"/>
    </w:rPr>
  </w:style>
  <w:style w:type="paragraph" w:customStyle="1" w:styleId="Pa12">
    <w:name w:val="Pa12"/>
    <w:basedOn w:val="Default"/>
    <w:next w:val="Default"/>
    <w:uiPriority w:val="99"/>
    <w:rsid w:val="008A3C1C"/>
    <w:pPr>
      <w:spacing w:line="281" w:lineRule="atLeast"/>
    </w:pPr>
    <w:rPr>
      <w:rFonts w:ascii="Colfax Medium" w:hAnsi="Colfax Medium" w:cs="Times New Roman"/>
      <w:color w:val="auto"/>
    </w:rPr>
  </w:style>
  <w:style w:type="paragraph" w:customStyle="1" w:styleId="Pa13">
    <w:name w:val="Pa13"/>
    <w:basedOn w:val="Default"/>
    <w:next w:val="Default"/>
    <w:uiPriority w:val="99"/>
    <w:rsid w:val="008A3C1C"/>
    <w:pPr>
      <w:spacing w:line="465" w:lineRule="atLeast"/>
    </w:pPr>
    <w:rPr>
      <w:rFonts w:ascii="Colfax Medium" w:hAnsi="Colfax Medium" w:cs="Times New Roman"/>
      <w:color w:val="auto"/>
    </w:rPr>
  </w:style>
  <w:style w:type="paragraph" w:customStyle="1" w:styleId="Pa16">
    <w:name w:val="Pa16"/>
    <w:basedOn w:val="Default"/>
    <w:next w:val="Default"/>
    <w:uiPriority w:val="99"/>
    <w:rsid w:val="008A3C1C"/>
    <w:pPr>
      <w:spacing w:line="181" w:lineRule="atLeast"/>
    </w:pPr>
    <w:rPr>
      <w:rFonts w:ascii="Colfax Medium" w:hAnsi="Colfax Medium" w:cs="Times New Roman"/>
      <w:color w:val="auto"/>
    </w:rPr>
  </w:style>
  <w:style w:type="paragraph" w:customStyle="1" w:styleId="Pa17">
    <w:name w:val="Pa17"/>
    <w:basedOn w:val="Default"/>
    <w:next w:val="Default"/>
    <w:uiPriority w:val="99"/>
    <w:rsid w:val="008A3C1C"/>
    <w:pPr>
      <w:spacing w:line="161" w:lineRule="atLeast"/>
    </w:pPr>
    <w:rPr>
      <w:rFonts w:ascii="Colfax Medium" w:hAnsi="Colfax Medium" w:cs="Times New Roman"/>
      <w:color w:val="auto"/>
    </w:rPr>
  </w:style>
  <w:style w:type="paragraph" w:customStyle="1" w:styleId="Pa14">
    <w:name w:val="Pa14"/>
    <w:basedOn w:val="Default"/>
    <w:next w:val="Default"/>
    <w:uiPriority w:val="99"/>
    <w:rsid w:val="008A3C1C"/>
    <w:pPr>
      <w:spacing w:line="202" w:lineRule="atLeast"/>
    </w:pPr>
    <w:rPr>
      <w:rFonts w:ascii="Colfax Medium" w:hAnsi="Colfax Medium" w:cs="Times New Roman"/>
      <w:color w:val="auto"/>
    </w:rPr>
  </w:style>
  <w:style w:type="paragraph" w:customStyle="1" w:styleId="Pa18">
    <w:name w:val="Pa18"/>
    <w:basedOn w:val="Default"/>
    <w:next w:val="Default"/>
    <w:uiPriority w:val="99"/>
    <w:rsid w:val="008A3C1C"/>
    <w:pPr>
      <w:spacing w:line="161" w:lineRule="atLeast"/>
    </w:pPr>
    <w:rPr>
      <w:rFonts w:ascii="Colfax Medium" w:hAnsi="Colfax Medium" w:cs="Times New Roman"/>
      <w:color w:val="auto"/>
    </w:rPr>
  </w:style>
  <w:style w:type="paragraph" w:customStyle="1" w:styleId="Pa19">
    <w:name w:val="Pa19"/>
    <w:basedOn w:val="Default"/>
    <w:next w:val="Default"/>
    <w:uiPriority w:val="99"/>
    <w:rsid w:val="008A3C1C"/>
    <w:pPr>
      <w:spacing w:line="161" w:lineRule="atLeast"/>
    </w:pPr>
    <w:rPr>
      <w:rFonts w:ascii="Colfax Medium" w:hAnsi="Colfax Medium" w:cs="Times New Roman"/>
      <w:color w:val="auto"/>
    </w:rPr>
  </w:style>
  <w:style w:type="character" w:customStyle="1" w:styleId="A16">
    <w:name w:val="A16"/>
    <w:uiPriority w:val="99"/>
    <w:rsid w:val="008A3C1C"/>
    <w:rPr>
      <w:rFonts w:ascii="Colfax Black Italic" w:hAnsi="Colfax Black Italic" w:cs="Colfax Black Italic"/>
      <w:b/>
      <w:bCs/>
      <w:i/>
      <w:iCs/>
      <w:color w:val="000000"/>
      <w:sz w:val="14"/>
      <w:szCs w:val="14"/>
    </w:rPr>
  </w:style>
  <w:style w:type="character" w:customStyle="1" w:styleId="A19">
    <w:name w:val="A19"/>
    <w:uiPriority w:val="99"/>
    <w:rsid w:val="008A3C1C"/>
    <w:rPr>
      <w:rFonts w:cs="YNRZZ K+ Colfax"/>
      <w:b/>
      <w:bCs/>
      <w:color w:val="000000"/>
      <w:sz w:val="42"/>
      <w:szCs w:val="42"/>
    </w:rPr>
  </w:style>
  <w:style w:type="paragraph" w:customStyle="1" w:styleId="Pa26">
    <w:name w:val="Pa26"/>
    <w:basedOn w:val="Default"/>
    <w:next w:val="Default"/>
    <w:uiPriority w:val="99"/>
    <w:rsid w:val="008A3C1C"/>
    <w:pPr>
      <w:spacing w:line="181" w:lineRule="atLeast"/>
    </w:pPr>
    <w:rPr>
      <w:rFonts w:cs="Times New Roman"/>
      <w:color w:val="auto"/>
    </w:rPr>
  </w:style>
  <w:style w:type="character" w:customStyle="1" w:styleId="A20">
    <w:name w:val="A20"/>
    <w:uiPriority w:val="99"/>
    <w:rsid w:val="008A3C1C"/>
    <w:rPr>
      <w:rFonts w:cs="YNRZZ K+ Colfax"/>
      <w:b/>
      <w:bCs/>
      <w:color w:val="000000"/>
      <w:u w:val="single"/>
    </w:rPr>
  </w:style>
  <w:style w:type="character" w:customStyle="1" w:styleId="A21">
    <w:name w:val="A21"/>
    <w:uiPriority w:val="99"/>
    <w:rsid w:val="008A3C1C"/>
    <w:rPr>
      <w:rFonts w:cs="YNRZZ K+ Colfax"/>
      <w:color w:val="000000"/>
      <w:sz w:val="30"/>
      <w:szCs w:val="30"/>
    </w:rPr>
  </w:style>
  <w:style w:type="character" w:customStyle="1" w:styleId="A27">
    <w:name w:val="A27"/>
    <w:uiPriority w:val="99"/>
    <w:rsid w:val="00792CE0"/>
    <w:rPr>
      <w:rFonts w:cs="RHTYFY+GoboldHighThinItalic-Ita"/>
      <w:b/>
      <w:bCs/>
      <w:i/>
      <w:iCs/>
      <w:color w:val="000000"/>
      <w:sz w:val="122"/>
      <w:szCs w:val="122"/>
    </w:rPr>
  </w:style>
  <w:style w:type="paragraph" w:customStyle="1" w:styleId="Pa36">
    <w:name w:val="Pa36"/>
    <w:basedOn w:val="Default"/>
    <w:next w:val="Default"/>
    <w:uiPriority w:val="99"/>
    <w:rsid w:val="00792CE0"/>
    <w:pPr>
      <w:spacing w:line="1249" w:lineRule="atLeast"/>
    </w:pPr>
    <w:rPr>
      <w:rFonts w:ascii="RHTYFY+GoboldBoldItalic-Italic" w:hAnsi="RHTYFY+GoboldBoldItalic-Italic" w:cs="Times New Roman"/>
      <w:color w:val="auto"/>
    </w:rPr>
  </w:style>
  <w:style w:type="paragraph" w:customStyle="1" w:styleId="Pa33">
    <w:name w:val="Pa33"/>
    <w:basedOn w:val="Default"/>
    <w:next w:val="Default"/>
    <w:uiPriority w:val="99"/>
    <w:rsid w:val="00792CE0"/>
    <w:pPr>
      <w:spacing w:line="181" w:lineRule="atLeast"/>
    </w:pPr>
    <w:rPr>
      <w:rFonts w:ascii="RHTYFY+GoboldBoldItalic-Italic" w:hAnsi="RHTYFY+GoboldBoldItalic-Italic" w:cs="Times New Roman"/>
      <w:color w:val="auto"/>
    </w:rPr>
  </w:style>
  <w:style w:type="paragraph" w:customStyle="1" w:styleId="Pa30">
    <w:name w:val="Pa30"/>
    <w:basedOn w:val="Default"/>
    <w:next w:val="Default"/>
    <w:uiPriority w:val="99"/>
    <w:rsid w:val="00792CE0"/>
    <w:pPr>
      <w:spacing w:line="181" w:lineRule="atLeast"/>
    </w:pPr>
    <w:rPr>
      <w:rFonts w:ascii="RHTYFY+GoboldBoldItalic-Italic" w:hAnsi="RHTYFY+GoboldBoldItalic-Italic" w:cs="Times New Roman"/>
      <w:color w:val="auto"/>
    </w:rPr>
  </w:style>
  <w:style w:type="character" w:customStyle="1" w:styleId="A24">
    <w:name w:val="A24"/>
    <w:uiPriority w:val="99"/>
    <w:rsid w:val="00792CE0"/>
    <w:rPr>
      <w:rFonts w:ascii="YNRZZ K+ Colfax" w:hAnsi="YNRZZ K+ Colfax" w:cs="YNRZZ K+ Colfax"/>
      <w:color w:val="000000"/>
      <w:sz w:val="13"/>
      <w:szCs w:val="13"/>
    </w:rPr>
  </w:style>
  <w:style w:type="paragraph" w:customStyle="1" w:styleId="Pa34">
    <w:name w:val="Pa34"/>
    <w:basedOn w:val="Default"/>
    <w:next w:val="Default"/>
    <w:uiPriority w:val="99"/>
    <w:rsid w:val="00792CE0"/>
    <w:pPr>
      <w:spacing w:line="441" w:lineRule="atLeast"/>
    </w:pPr>
    <w:rPr>
      <w:rFonts w:ascii="RHTYFY+GoboldBoldItalic-Italic" w:hAnsi="RHTYFY+GoboldBoldItalic-Italic" w:cs="Times New Roman"/>
      <w:color w:val="auto"/>
    </w:rPr>
  </w:style>
  <w:style w:type="paragraph" w:customStyle="1" w:styleId="Pa27">
    <w:name w:val="Pa27"/>
    <w:basedOn w:val="Default"/>
    <w:next w:val="Default"/>
    <w:uiPriority w:val="99"/>
    <w:rsid w:val="00792CE0"/>
    <w:pPr>
      <w:spacing w:line="241" w:lineRule="atLeast"/>
    </w:pPr>
    <w:rPr>
      <w:rFonts w:cs="Times New Roman"/>
      <w:color w:val="auto"/>
    </w:rPr>
  </w:style>
  <w:style w:type="character" w:customStyle="1" w:styleId="A31">
    <w:name w:val="A31"/>
    <w:uiPriority w:val="99"/>
    <w:rsid w:val="00792CE0"/>
    <w:rPr>
      <w:rFonts w:ascii="Colfax Medium" w:hAnsi="Colfax Medium" w:cs="Colfax Medium"/>
      <w:color w:val="000000"/>
      <w:sz w:val="60"/>
      <w:szCs w:val="60"/>
    </w:rPr>
  </w:style>
  <w:style w:type="paragraph" w:customStyle="1" w:styleId="Pa41">
    <w:name w:val="Pa41"/>
    <w:basedOn w:val="Default"/>
    <w:next w:val="Default"/>
    <w:uiPriority w:val="99"/>
    <w:rsid w:val="00792CE0"/>
    <w:pPr>
      <w:spacing w:line="241" w:lineRule="atLeast"/>
    </w:pPr>
    <w:rPr>
      <w:rFonts w:cs="Times New Roman"/>
      <w:color w:val="auto"/>
    </w:rPr>
  </w:style>
  <w:style w:type="paragraph" w:customStyle="1" w:styleId="Pa24">
    <w:name w:val="Pa24"/>
    <w:basedOn w:val="Default"/>
    <w:next w:val="Default"/>
    <w:uiPriority w:val="99"/>
    <w:rsid w:val="00792CE0"/>
    <w:pPr>
      <w:spacing w:line="201" w:lineRule="atLeast"/>
    </w:pPr>
    <w:rPr>
      <w:rFonts w:cs="Times New Roman"/>
      <w:color w:val="auto"/>
    </w:rPr>
  </w:style>
  <w:style w:type="character" w:customStyle="1" w:styleId="A33">
    <w:name w:val="A33"/>
    <w:uiPriority w:val="99"/>
    <w:rsid w:val="00792CE0"/>
    <w:rPr>
      <w:rFonts w:cs="YNRZZ K+ Colfax"/>
      <w:b/>
      <w:bCs/>
      <w:color w:val="000000"/>
      <w:sz w:val="18"/>
      <w:szCs w:val="18"/>
      <w:u w:val="single"/>
    </w:rPr>
  </w:style>
  <w:style w:type="paragraph" w:customStyle="1" w:styleId="Pa32">
    <w:name w:val="Pa32"/>
    <w:basedOn w:val="Default"/>
    <w:next w:val="Default"/>
    <w:uiPriority w:val="99"/>
    <w:rsid w:val="00FF176C"/>
    <w:pPr>
      <w:spacing w:line="151" w:lineRule="atLeast"/>
    </w:pPr>
    <w:rPr>
      <w:rFonts w:cs="Times New Roman"/>
      <w:color w:val="auto"/>
    </w:rPr>
  </w:style>
  <w:style w:type="paragraph" w:customStyle="1" w:styleId="Pa42">
    <w:name w:val="Pa42"/>
    <w:basedOn w:val="Default"/>
    <w:next w:val="Default"/>
    <w:uiPriority w:val="99"/>
    <w:rsid w:val="00FF176C"/>
    <w:pPr>
      <w:spacing w:line="841" w:lineRule="atLeast"/>
    </w:pPr>
    <w:rPr>
      <w:rFonts w:cs="Times New Roman"/>
      <w:color w:val="auto"/>
    </w:rPr>
  </w:style>
  <w:style w:type="paragraph" w:customStyle="1" w:styleId="Pa44">
    <w:name w:val="Pa44"/>
    <w:basedOn w:val="Default"/>
    <w:next w:val="Default"/>
    <w:uiPriority w:val="99"/>
    <w:rsid w:val="00FF176C"/>
    <w:pPr>
      <w:spacing w:line="171" w:lineRule="atLeast"/>
    </w:pPr>
    <w:rPr>
      <w:rFonts w:ascii="Gobold Uplow" w:hAnsi="Gobold Uplow" w:cs="Times New Roman"/>
      <w:color w:val="auto"/>
    </w:rPr>
  </w:style>
  <w:style w:type="character" w:customStyle="1" w:styleId="A37">
    <w:name w:val="A37"/>
    <w:uiPriority w:val="99"/>
    <w:rsid w:val="00FF176C"/>
    <w:rPr>
      <w:rFonts w:cs="Gobold Uplow"/>
      <w:b/>
      <w:bCs/>
      <w:color w:val="000000"/>
      <w:sz w:val="76"/>
      <w:szCs w:val="76"/>
    </w:rPr>
  </w:style>
  <w:style w:type="character" w:customStyle="1" w:styleId="A39">
    <w:name w:val="A39"/>
    <w:uiPriority w:val="99"/>
    <w:rsid w:val="00FF176C"/>
    <w:rPr>
      <w:rFonts w:ascii="YNRZZ K+ Colfax" w:hAnsi="YNRZZ K+ Colfax" w:cs="YNRZZ K+ Colfax"/>
      <w:color w:val="000000"/>
      <w:sz w:val="10"/>
      <w:szCs w:val="10"/>
    </w:rPr>
  </w:style>
  <w:style w:type="paragraph" w:customStyle="1" w:styleId="Pa45">
    <w:name w:val="Pa45"/>
    <w:basedOn w:val="Default"/>
    <w:next w:val="Default"/>
    <w:uiPriority w:val="99"/>
    <w:rsid w:val="00FF176C"/>
    <w:pPr>
      <w:spacing w:line="241" w:lineRule="atLeast"/>
    </w:pPr>
    <w:rPr>
      <w:rFonts w:ascii="Gobold Uplow" w:hAnsi="Gobold Uplow" w:cs="Times New Roman"/>
      <w:color w:val="auto"/>
    </w:rPr>
  </w:style>
  <w:style w:type="character" w:customStyle="1" w:styleId="A23">
    <w:name w:val="A23"/>
    <w:uiPriority w:val="99"/>
    <w:rsid w:val="00FF176C"/>
    <w:rPr>
      <w:rFonts w:ascii="YNRZZ K+ Colfax" w:hAnsi="YNRZZ K+ Colfax" w:cs="YNRZZ K+ Colfax"/>
      <w:b/>
      <w:bCs/>
      <w:color w:val="000000"/>
      <w:sz w:val="15"/>
      <w:szCs w:val="15"/>
    </w:rPr>
  </w:style>
  <w:style w:type="paragraph" w:customStyle="1" w:styleId="Pa46">
    <w:name w:val="Pa46"/>
    <w:basedOn w:val="Default"/>
    <w:next w:val="Default"/>
    <w:uiPriority w:val="99"/>
    <w:rsid w:val="00FF176C"/>
    <w:pPr>
      <w:spacing w:line="241" w:lineRule="atLeast"/>
    </w:pPr>
    <w:rPr>
      <w:rFonts w:ascii="Gobold Uplow" w:hAnsi="Gobold Uplow" w:cs="Times New Roman"/>
      <w:color w:val="auto"/>
    </w:rPr>
  </w:style>
  <w:style w:type="paragraph" w:customStyle="1" w:styleId="Pa49">
    <w:name w:val="Pa49"/>
    <w:basedOn w:val="Default"/>
    <w:next w:val="Default"/>
    <w:uiPriority w:val="99"/>
    <w:rsid w:val="00FF176C"/>
    <w:pPr>
      <w:spacing w:line="289" w:lineRule="atLeast"/>
    </w:pPr>
    <w:rPr>
      <w:rFonts w:ascii="Gobold Uplow" w:hAnsi="Gobold Uplow" w:cs="Times New Roman"/>
      <w:color w:val="auto"/>
    </w:rPr>
  </w:style>
  <w:style w:type="character" w:customStyle="1" w:styleId="A40">
    <w:name w:val="A40"/>
    <w:uiPriority w:val="99"/>
    <w:rsid w:val="00FF176C"/>
    <w:rPr>
      <w:rFonts w:ascii="YNRZZ K+ Colfax" w:hAnsi="YNRZZ K+ Colfax" w:cs="YNRZZ K+ Colfax"/>
      <w:color w:val="000000"/>
      <w:sz w:val="30"/>
      <w:szCs w:val="30"/>
    </w:rPr>
  </w:style>
  <w:style w:type="character" w:customStyle="1" w:styleId="A38">
    <w:name w:val="A38"/>
    <w:uiPriority w:val="99"/>
    <w:rsid w:val="00FF176C"/>
    <w:rPr>
      <w:rFonts w:ascii="Colfax Medium" w:hAnsi="Colfax Medium" w:cs="Colfax Medium"/>
      <w:color w:val="000000"/>
      <w:sz w:val="17"/>
      <w:szCs w:val="17"/>
    </w:rPr>
  </w:style>
  <w:style w:type="paragraph" w:customStyle="1" w:styleId="Pa47">
    <w:name w:val="Pa47"/>
    <w:basedOn w:val="Default"/>
    <w:next w:val="Default"/>
    <w:uiPriority w:val="99"/>
    <w:rsid w:val="00FF176C"/>
    <w:pPr>
      <w:spacing w:line="181" w:lineRule="atLeast"/>
    </w:pPr>
    <w:rPr>
      <w:rFonts w:ascii="Gobold Uplow" w:hAnsi="Gobold Uplow" w:cs="Times New Roman"/>
      <w:color w:val="auto"/>
    </w:rPr>
  </w:style>
  <w:style w:type="paragraph" w:customStyle="1" w:styleId="Pa51">
    <w:name w:val="Pa51"/>
    <w:basedOn w:val="Default"/>
    <w:next w:val="Default"/>
    <w:uiPriority w:val="99"/>
    <w:rsid w:val="00991AE7"/>
    <w:pPr>
      <w:spacing w:line="241" w:lineRule="atLeast"/>
    </w:pPr>
    <w:rPr>
      <w:rFonts w:cs="Times New Roman"/>
      <w:color w:val="auto"/>
    </w:rPr>
  </w:style>
  <w:style w:type="paragraph" w:customStyle="1" w:styleId="Pa53">
    <w:name w:val="Pa53"/>
    <w:basedOn w:val="Default"/>
    <w:next w:val="Default"/>
    <w:uiPriority w:val="99"/>
    <w:rsid w:val="00991AE7"/>
    <w:pPr>
      <w:spacing w:line="181" w:lineRule="atLeast"/>
    </w:pPr>
    <w:rPr>
      <w:rFonts w:cs="Times New Roman"/>
      <w:color w:val="auto"/>
    </w:rPr>
  </w:style>
  <w:style w:type="character" w:customStyle="1" w:styleId="A48">
    <w:name w:val="A48"/>
    <w:uiPriority w:val="99"/>
    <w:rsid w:val="00991AE7"/>
    <w:rPr>
      <w:rFonts w:cs="Gobold Thin Italic"/>
      <w:i/>
      <w:iCs/>
      <w:color w:val="000000"/>
      <w:sz w:val="27"/>
      <w:szCs w:val="27"/>
    </w:rPr>
  </w:style>
  <w:style w:type="paragraph" w:customStyle="1" w:styleId="TextecourantRECURRENTS">
    <w:name w:val="Texte courant (RECURRENTS)"/>
    <w:basedOn w:val="Aucunstyledeparagraphe"/>
    <w:uiPriority w:val="99"/>
    <w:rsid w:val="007F6702"/>
    <w:pPr>
      <w:jc w:val="both"/>
    </w:pPr>
    <w:rPr>
      <w:rFonts w:ascii="Colfax Light" w:hAnsi="Colfax Light" w:cs="Colfax Light"/>
      <w:sz w:val="18"/>
      <w:szCs w:val="18"/>
      <w:lang w:eastAsia="fr-FR"/>
    </w:rPr>
  </w:style>
  <w:style w:type="paragraph" w:customStyle="1" w:styleId="Textecourant1erparagrapheRECURRENTS">
    <w:name w:val="Texte courant 1er paragraphe (RECURRENTS)"/>
    <w:basedOn w:val="Aucunstyledeparagraphe"/>
    <w:uiPriority w:val="99"/>
    <w:rsid w:val="007F6702"/>
    <w:pPr>
      <w:jc w:val="both"/>
    </w:pPr>
    <w:rPr>
      <w:rFonts w:ascii="Colfax Light" w:hAnsi="Colfax Light" w:cs="Colfax Light"/>
      <w:spacing w:val="-4"/>
      <w:sz w:val="18"/>
      <w:szCs w:val="18"/>
      <w:lang w:eastAsia="fr-FR"/>
    </w:rPr>
  </w:style>
  <w:style w:type="paragraph" w:customStyle="1" w:styleId="CHAPO2RECURRENTS">
    <w:name w:val="CHAPO 2 (RECURRENTS)"/>
    <w:basedOn w:val="Aucunstyledeparagraphe"/>
    <w:uiPriority w:val="99"/>
    <w:rsid w:val="007F6702"/>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ITWQuestionINVITE">
    <w:name w:val="ITW Question (INVITÉ.E)"/>
    <w:basedOn w:val="CULTUREQuestion"/>
    <w:uiPriority w:val="99"/>
    <w:rsid w:val="007F6702"/>
    <w:rPr>
      <w:color w:val="FF608C"/>
    </w:rPr>
  </w:style>
  <w:style w:type="paragraph" w:customStyle="1" w:styleId="ITWRponseINVITE">
    <w:name w:val="ITW Réponse (INVITÉ.E)"/>
    <w:basedOn w:val="TextecourantRECURRENTS"/>
    <w:uiPriority w:val="99"/>
    <w:rsid w:val="007F6702"/>
  </w:style>
  <w:style w:type="paragraph" w:customStyle="1" w:styleId="INTERTITRE2RECURRENTS">
    <w:name w:val="INTERTITRE 2 (RECURRENTS)"/>
    <w:basedOn w:val="Aucunstyledeparagraphe"/>
    <w:uiPriority w:val="99"/>
    <w:rsid w:val="007F6702"/>
    <w:pPr>
      <w:spacing w:before="113"/>
      <w:jc w:val="both"/>
    </w:pPr>
    <w:rPr>
      <w:rFonts w:ascii="Colfax Black Italic" w:hAnsi="Colfax Black Italic" w:cs="Colfax Black Italic"/>
      <w:i/>
      <w:iCs/>
      <w:color w:val="FF00FF"/>
      <w:spacing w:val="-4"/>
      <w:sz w:val="18"/>
      <w:szCs w:val="18"/>
      <w:lang w:eastAsia="fr-FR"/>
    </w:rPr>
  </w:style>
  <w:style w:type="paragraph" w:customStyle="1" w:styleId="NDBDPRECURRENTS">
    <w:name w:val="NDBDP (RECURRENTS)"/>
    <w:basedOn w:val="TextecourantRECURRENTS"/>
    <w:uiPriority w:val="99"/>
    <w:rsid w:val="007F6702"/>
    <w:pPr>
      <w:suppressAutoHyphens/>
      <w:spacing w:before="113"/>
      <w:jc w:val="left"/>
    </w:pPr>
    <w:rPr>
      <w:sz w:val="14"/>
      <w:szCs w:val="14"/>
    </w:rPr>
  </w:style>
  <w:style w:type="paragraph" w:customStyle="1" w:styleId="LegendefondfoncRECURRENTS">
    <w:name w:val="Legende fond foncé (RECURRENTS)"/>
    <w:basedOn w:val="Normal"/>
    <w:uiPriority w:val="99"/>
    <w:rsid w:val="004D3DB8"/>
    <w:pPr>
      <w:suppressAutoHyphens/>
      <w:autoSpaceDE w:val="0"/>
      <w:autoSpaceDN w:val="0"/>
      <w:adjustRightInd w:val="0"/>
      <w:spacing w:after="57" w:line="220" w:lineRule="atLeast"/>
      <w:textAlignment w:val="center"/>
    </w:pPr>
    <w:rPr>
      <w:rFonts w:ascii="Akzidenz-Grotesk BQ Condensed" w:hAnsi="Akzidenz-Grotesk BQ Condensed" w:cs="Akzidenz-Grotesk BQ Condensed"/>
      <w:color w:val="000000"/>
      <w:sz w:val="18"/>
      <w:szCs w:val="18"/>
      <w:u w:val="thick" w:color="FFFFFF"/>
      <w:lang w:eastAsia="fr-FR"/>
    </w:rPr>
  </w:style>
  <w:style w:type="paragraph" w:customStyle="1" w:styleId="CHIFFREChiffre12ptturquoise">
    <w:name w:val="CHIFFRE Chiffre 12pt turquoise"/>
    <w:basedOn w:val="Aucunstyledeparagraphe"/>
    <w:uiPriority w:val="99"/>
    <w:rsid w:val="009055F5"/>
    <w:pPr>
      <w:jc w:val="center"/>
    </w:pPr>
    <w:rPr>
      <w:rFonts w:ascii="Gobold Uplow" w:hAnsi="Gobold Uplow" w:cs="Gobold Uplow"/>
      <w:color w:val="19FFA3"/>
      <w:lang w:eastAsia="fr-FR"/>
    </w:rPr>
  </w:style>
  <w:style w:type="paragraph" w:customStyle="1" w:styleId="CHAPORECURRENTS">
    <w:name w:val="CHAPO (RECURRENTS)"/>
    <w:basedOn w:val="Aucunstyledeparagraphe"/>
    <w:uiPriority w:val="99"/>
    <w:rsid w:val="004B659C"/>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INVBioExpresscourantINVITE">
    <w:name w:val="INV Bio Express courant (INVITÉ.E)"/>
    <w:basedOn w:val="TextecourantRECURRENTS"/>
    <w:uiPriority w:val="99"/>
    <w:rsid w:val="005C74FB"/>
    <w:pPr>
      <w:suppressAutoHyphens/>
      <w:jc w:val="left"/>
    </w:pPr>
  </w:style>
  <w:style w:type="paragraph" w:customStyle="1" w:styleId="Titreslideintermediaire">
    <w:name w:val="Titre slide intermediaire"/>
    <w:basedOn w:val="Normal"/>
    <w:uiPriority w:val="99"/>
    <w:rsid w:val="00EC476C"/>
    <w:pPr>
      <w:tabs>
        <w:tab w:val="left" w:pos="460"/>
      </w:tabs>
      <w:suppressAutoHyphens/>
      <w:autoSpaceDE w:val="0"/>
      <w:autoSpaceDN w:val="0"/>
      <w:adjustRightInd w:val="0"/>
      <w:spacing w:line="760" w:lineRule="atLeast"/>
      <w:jc w:val="center"/>
      <w:textAlignment w:val="center"/>
    </w:pPr>
    <w:rPr>
      <w:rFonts w:ascii="Sinkin Sans 200 X Light" w:hAnsi="Sinkin Sans 200 X Light" w:cs="Sinkin Sans 200 X Light"/>
      <w:caps/>
      <w:color w:val="0C0C0C"/>
      <w:spacing w:val="240"/>
      <w:sz w:val="120"/>
      <w:szCs w:val="120"/>
      <w:lang w:eastAsia="fr-FR"/>
    </w:rPr>
  </w:style>
  <w:style w:type="paragraph" w:customStyle="1" w:styleId="TextecourantcopieRECURRENTS">
    <w:name w:val="Texte courant copie (RECURRENTS)"/>
    <w:basedOn w:val="Aucunstyledeparagraphe"/>
    <w:uiPriority w:val="99"/>
    <w:rsid w:val="00EC4517"/>
    <w:pPr>
      <w:jc w:val="both"/>
    </w:pPr>
    <w:rPr>
      <w:rFonts w:ascii="Colfax Light" w:hAnsi="Colfax Light" w:cs="Colfax Light"/>
      <w:sz w:val="18"/>
      <w:szCs w:val="18"/>
      <w:lang w:eastAsia="fr-FR"/>
    </w:rPr>
  </w:style>
  <w:style w:type="paragraph" w:customStyle="1" w:styleId="LEGENDERECURRENTS">
    <w:name w:val="LEGENDE (RECURRENTS)"/>
    <w:basedOn w:val="Aucunstyledeparagraphe"/>
    <w:uiPriority w:val="99"/>
    <w:rsid w:val="00BF0A50"/>
    <w:pPr>
      <w:suppressAutoHyphens/>
      <w:spacing w:after="57" w:line="220" w:lineRule="atLeast"/>
    </w:pPr>
    <w:rPr>
      <w:rFonts w:ascii="Akzidenz-Grotesk BQ Condensed" w:hAnsi="Akzidenz-Grotesk BQ Condensed" w:cs="Akzidenz-Grotesk BQ Condensed"/>
      <w:sz w:val="18"/>
      <w:szCs w:val="18"/>
      <w:lang w:eastAsia="fr-FR"/>
    </w:rPr>
  </w:style>
  <w:style w:type="paragraph" w:styleId="En-tte">
    <w:name w:val="header"/>
    <w:basedOn w:val="Normal"/>
    <w:link w:val="En-tteCar"/>
    <w:uiPriority w:val="99"/>
    <w:unhideWhenUsed/>
    <w:rsid w:val="00F94084"/>
    <w:pPr>
      <w:tabs>
        <w:tab w:val="center" w:pos="4536"/>
        <w:tab w:val="right" w:pos="9072"/>
      </w:tabs>
    </w:pPr>
  </w:style>
  <w:style w:type="character" w:customStyle="1" w:styleId="En-tteCar">
    <w:name w:val="En-tête Car"/>
    <w:basedOn w:val="Policepardfaut"/>
    <w:link w:val="En-tte"/>
    <w:uiPriority w:val="99"/>
    <w:rsid w:val="00F94084"/>
    <w:rPr>
      <w:sz w:val="24"/>
      <w:szCs w:val="22"/>
      <w:lang w:eastAsia="en-US"/>
    </w:rPr>
  </w:style>
  <w:style w:type="paragraph" w:styleId="Pieddepage">
    <w:name w:val="footer"/>
    <w:basedOn w:val="Normal"/>
    <w:link w:val="PieddepageCar"/>
    <w:uiPriority w:val="99"/>
    <w:unhideWhenUsed/>
    <w:rsid w:val="00F94084"/>
    <w:pPr>
      <w:tabs>
        <w:tab w:val="center" w:pos="4536"/>
        <w:tab w:val="right" w:pos="9072"/>
      </w:tabs>
    </w:pPr>
  </w:style>
  <w:style w:type="character" w:customStyle="1" w:styleId="PieddepageCar">
    <w:name w:val="Pied de page Car"/>
    <w:basedOn w:val="Policepardfaut"/>
    <w:link w:val="Pieddepage"/>
    <w:uiPriority w:val="99"/>
    <w:rsid w:val="00F94084"/>
    <w:rPr>
      <w:sz w:val="24"/>
      <w:szCs w:val="22"/>
      <w:lang w:eastAsia="en-US"/>
    </w:rPr>
  </w:style>
  <w:style w:type="character" w:customStyle="1" w:styleId="Titre5Car">
    <w:name w:val="Titre 5 Car"/>
    <w:basedOn w:val="Policepardfaut"/>
    <w:link w:val="Titre5"/>
    <w:uiPriority w:val="9"/>
    <w:rsid w:val="00B879A4"/>
    <w:rPr>
      <w:rFonts w:asciiTheme="majorHAnsi" w:eastAsiaTheme="majorEastAsia" w:hAnsiTheme="majorHAnsi" w:cstheme="majorBidi"/>
      <w:color w:val="2E74B5" w:themeColor="accent1" w:themeShade="BF"/>
      <w:sz w:val="24"/>
      <w:szCs w:val="22"/>
      <w:lang w:eastAsia="en-US"/>
    </w:rPr>
  </w:style>
  <w:style w:type="character" w:styleId="Textedelespacerserv">
    <w:name w:val="Placeholder Text"/>
    <w:basedOn w:val="Policepardfaut"/>
    <w:uiPriority w:val="99"/>
    <w:semiHidden/>
    <w:rsid w:val="0083531C"/>
    <w:rPr>
      <w:color w:val="808080"/>
    </w:rPr>
  </w:style>
  <w:style w:type="character" w:styleId="Mentionnonrsolue">
    <w:name w:val="Unresolved Mention"/>
    <w:basedOn w:val="Policepardfaut"/>
    <w:uiPriority w:val="99"/>
    <w:semiHidden/>
    <w:unhideWhenUsed/>
    <w:rsid w:val="00B9498E"/>
    <w:rPr>
      <w:color w:val="605E5C"/>
      <w:shd w:val="clear" w:color="auto" w:fill="E1DFDD"/>
    </w:rPr>
  </w:style>
  <w:style w:type="paragraph" w:styleId="En-ttedetabledesmatires">
    <w:name w:val="TOC Heading"/>
    <w:basedOn w:val="Titre1"/>
    <w:next w:val="Normal"/>
    <w:uiPriority w:val="39"/>
    <w:unhideWhenUsed/>
    <w:qFormat/>
    <w:rsid w:val="00AC4AC5"/>
    <w:pPr>
      <w:spacing w:before="240" w:line="259" w:lineRule="auto"/>
      <w:jc w:val="left"/>
      <w:outlineLvl w:val="9"/>
    </w:pPr>
    <w:rPr>
      <w:rFonts w:asciiTheme="majorHAnsi" w:eastAsiaTheme="majorEastAsia" w:hAnsiTheme="majorHAnsi" w:cstheme="majorBidi"/>
      <w:bCs w:val="0"/>
      <w:color w:val="2E74B5" w:themeColor="accent1" w:themeShade="BF"/>
      <w:szCs w:val="32"/>
      <w:lang w:eastAsia="fr-FR"/>
    </w:rPr>
  </w:style>
  <w:style w:type="paragraph" w:styleId="TM1">
    <w:name w:val="toc 1"/>
    <w:basedOn w:val="Normal"/>
    <w:next w:val="Normal"/>
    <w:autoRedefine/>
    <w:uiPriority w:val="39"/>
    <w:unhideWhenUsed/>
    <w:rsid w:val="00AC4AC5"/>
    <w:pPr>
      <w:spacing w:after="100"/>
    </w:pPr>
  </w:style>
  <w:style w:type="paragraph" w:styleId="TM2">
    <w:name w:val="toc 2"/>
    <w:basedOn w:val="Normal"/>
    <w:next w:val="Normal"/>
    <w:autoRedefine/>
    <w:uiPriority w:val="39"/>
    <w:unhideWhenUsed/>
    <w:rsid w:val="00AC4AC5"/>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4" ma:contentTypeDescription="Crée un document." ma:contentTypeScope="" ma:versionID="4ea1282f39bad6c0c3ae81e641baa238">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1e11790e9ed5b9e3fb780ca4111a902a"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337293-F8BE-49BF-BDC4-72D821DE5577}">
  <ds:schemaRefs>
    <ds:schemaRef ds:uri="http://schemas.microsoft.com/office/2006/metadata/properties"/>
    <ds:schemaRef ds:uri="http://schemas.microsoft.com/office/infopath/2007/PartnerControls"/>
    <ds:schemaRef ds:uri="296e2c1f-e4e0-4889-a1e6-9af92d147bbe"/>
    <ds:schemaRef ds:uri="249fd3c8-af54-4741-810c-1e4c7548e01e"/>
  </ds:schemaRefs>
</ds:datastoreItem>
</file>

<file path=customXml/itemProps2.xml><?xml version="1.0" encoding="utf-8"?>
<ds:datastoreItem xmlns:ds="http://schemas.openxmlformats.org/officeDocument/2006/customXml" ds:itemID="{68831D75-846F-480C-9983-B74A3F654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1C974A-D0BB-4685-9F41-DB461445875D}">
  <ds:schemaRefs>
    <ds:schemaRef ds:uri="http://schemas.microsoft.com/sharepoint/v3/contenttype/forms"/>
  </ds:schemaRefs>
</ds:datastoreItem>
</file>

<file path=customXml/itemProps4.xml><?xml version="1.0" encoding="utf-8"?>
<ds:datastoreItem xmlns:ds="http://schemas.openxmlformats.org/officeDocument/2006/customXml" ds:itemID="{89880E3D-B9C6-45E5-90CB-004C46526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9471</TotalTime>
  <Pages>20</Pages>
  <Words>11964</Words>
  <Characters>65807</Characters>
  <Application>Microsoft Office Word</Application>
  <DocSecurity>0</DocSecurity>
  <Lines>548</Lines>
  <Paragraphs>155</Paragraphs>
  <ScaleCrop>false</ScaleCrop>
  <HeadingPairs>
    <vt:vector size="2" baseType="variant">
      <vt:variant>
        <vt:lpstr>Titre</vt:lpstr>
      </vt:variant>
      <vt:variant>
        <vt:i4>1</vt:i4>
      </vt:variant>
    </vt:vector>
  </HeadingPairs>
  <TitlesOfParts>
    <vt:vector size="1" baseType="lpstr">
      <vt:lpstr>Demain Clermont n°365. septembre octobre 2025</vt:lpstr>
    </vt:vector>
  </TitlesOfParts>
  <Company>Hewlett-Packard Company</Company>
  <LinksUpToDate>false</LinksUpToDate>
  <CharactersWithSpaces>77616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Demain Clermont n°366. novembre décembre 2025</dc:title>
  <dc:subject/>
  <dc:creator>PC-2</dc:creator>
  <cp:keywords/>
  <dc:description/>
  <cp:lastModifiedBy>Barbara LASKOWSKI</cp:lastModifiedBy>
  <cp:revision>2922</cp:revision>
  <cp:lastPrinted>2016-05-27T12:59:00Z</cp:lastPrinted>
  <dcterms:created xsi:type="dcterms:W3CDTF">2019-07-05T07:43:00Z</dcterms:created>
  <dcterms:modified xsi:type="dcterms:W3CDTF">2025-11-04T07:54:00Z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0x010100D18A3FB07DB3E441881FD666E0A3B62B</vt:lpwstr>
  </property>
  <property fmtid="{D5CDD505-2E9C-101B-9397-08002B2CF9AE}" pid="3" name="MediaServiceImageTags">
    <vt:lpwstr/>
  </property>
</Properties>
</file>